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1E1DC" w14:textId="723AEEBF" w:rsidR="005816B0" w:rsidRPr="00C83E6B" w:rsidRDefault="005816B0" w:rsidP="005816B0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b/>
          <w:bCs/>
          <w:sz w:val="22"/>
          <w:szCs w:val="22"/>
        </w:rPr>
        <w:t xml:space="preserve">INFORME </w:t>
      </w:r>
      <w:r w:rsidR="002639F3" w:rsidRPr="00C83E6B">
        <w:rPr>
          <w:rFonts w:ascii="Times New Roman" w:hAnsi="Times New Roman" w:cs="Times New Roman"/>
          <w:b/>
          <w:bCs/>
          <w:sz w:val="22"/>
          <w:szCs w:val="22"/>
        </w:rPr>
        <w:t>ACTIVIDADES</w:t>
      </w:r>
      <w:r w:rsidRPr="00C83E6B">
        <w:rPr>
          <w:rFonts w:ascii="Times New Roman" w:hAnsi="Times New Roman" w:cs="Times New Roman"/>
          <w:b/>
          <w:bCs/>
          <w:sz w:val="22"/>
          <w:szCs w:val="22"/>
        </w:rPr>
        <w:t xml:space="preserve"> AÑOS 2020-2021-2022-2023</w:t>
      </w:r>
    </w:p>
    <w:p w14:paraId="5882B13A" w14:textId="77777777" w:rsidR="005816B0" w:rsidRPr="00C83E6B" w:rsidRDefault="005816B0" w:rsidP="005816B0">
      <w:pPr>
        <w:spacing w:after="160" w:line="259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b/>
          <w:bCs/>
          <w:sz w:val="22"/>
          <w:szCs w:val="22"/>
        </w:rPr>
        <w:t xml:space="preserve">DEFINICION </w:t>
      </w:r>
    </w:p>
    <w:p w14:paraId="3D4E6ED0" w14:textId="6763E57E" w:rsidR="005816B0" w:rsidRPr="00C83E6B" w:rsidRDefault="005816B0" w:rsidP="00FA31DC">
      <w:pPr>
        <w:spacing w:after="160" w:line="259" w:lineRule="auto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C83E6B">
        <w:rPr>
          <w:rFonts w:ascii="Times New Roman" w:hAnsi="Times New Roman" w:cs="Times New Roman"/>
          <w:sz w:val="22"/>
          <w:szCs w:val="22"/>
        </w:rPr>
        <w:t>La jurisdicción coactiva fue definida como un privilegio de la Administración, que consiste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en</w:t>
      </w:r>
      <w:r w:rsidRPr="00C83E6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la</w:t>
      </w:r>
      <w:r w:rsidRPr="00C83E6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facultad</w:t>
      </w:r>
      <w:r w:rsidRPr="00C83E6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cobrar</w:t>
      </w:r>
      <w:r w:rsidRPr="00C83E6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directamente</w:t>
      </w:r>
      <w:r w:rsidRPr="00C83E6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(sin</w:t>
      </w:r>
      <w:r w:rsidRPr="00C83E6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que</w:t>
      </w:r>
      <w:r w:rsidRPr="00C83E6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medie</w:t>
      </w:r>
      <w:r w:rsidRPr="00C83E6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intervención</w:t>
      </w:r>
      <w:r w:rsidRPr="00C83E6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judicial),</w:t>
      </w:r>
      <w:r w:rsidRPr="00C83E6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las deudas</w:t>
      </w:r>
      <w:r w:rsidRPr="00C83E6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a</w:t>
      </w:r>
      <w:r w:rsidRPr="00C83E6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su</w:t>
      </w:r>
      <w:r w:rsidRPr="00C83E6B">
        <w:rPr>
          <w:rFonts w:ascii="Times New Roman" w:hAnsi="Times New Roman" w:cs="Times New Roman"/>
          <w:spacing w:val="-58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favor cuando conste en un título ejecutivo, en cuanto dichos recursos se necesiten con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urgencia</w:t>
      </w:r>
      <w:r w:rsidRPr="00C83E6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para</w:t>
      </w:r>
      <w:r w:rsidRPr="00C83E6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cumplir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eficazmente los</w:t>
      </w:r>
      <w:r w:rsidRPr="00C83E6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fines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estatales</w:t>
      </w:r>
      <w:r w:rsidRPr="00C83E6B">
        <w:rPr>
          <w:rFonts w:ascii="Times New Roman" w:hAnsi="Times New Roman" w:cs="Times New Roman"/>
          <w:sz w:val="22"/>
          <w:szCs w:val="22"/>
          <w:vertAlign w:val="superscript"/>
        </w:rPr>
        <w:t>1</w:t>
      </w:r>
    </w:p>
    <w:p w14:paraId="761ABB9D" w14:textId="77777777" w:rsidR="00FA31DC" w:rsidRPr="00C83E6B" w:rsidRDefault="00FA31DC" w:rsidP="005816B0">
      <w:pPr>
        <w:spacing w:after="160" w:line="259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04FDF94F" w14:textId="7F29B410" w:rsidR="005816B0" w:rsidRPr="00C83E6B" w:rsidRDefault="005816B0" w:rsidP="005816B0">
      <w:pPr>
        <w:spacing w:after="160" w:line="259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b/>
          <w:bCs/>
          <w:sz w:val="22"/>
          <w:szCs w:val="22"/>
        </w:rPr>
        <w:t xml:space="preserve">ACCIONES PARA LA </w:t>
      </w:r>
      <w:r w:rsidR="001529C8" w:rsidRPr="00C83E6B">
        <w:rPr>
          <w:rFonts w:ascii="Times New Roman" w:hAnsi="Times New Roman" w:cs="Times New Roman"/>
          <w:b/>
          <w:bCs/>
          <w:sz w:val="22"/>
          <w:szCs w:val="22"/>
        </w:rPr>
        <w:t>RECUPERACION VIGENCIA 2020</w:t>
      </w:r>
    </w:p>
    <w:p w14:paraId="2060BE43" w14:textId="77777777" w:rsidR="00A129D8" w:rsidRPr="00C83E6B" w:rsidRDefault="00A129D8" w:rsidP="005816B0">
      <w:pPr>
        <w:spacing w:after="160" w:line="259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70F0C9F8" w14:textId="3155FD5F" w:rsidR="00A129D8" w:rsidRPr="00C83E6B" w:rsidRDefault="00A129D8" w:rsidP="005816B0">
      <w:pPr>
        <w:spacing w:after="160" w:line="259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b/>
          <w:bCs/>
          <w:sz w:val="22"/>
          <w:szCs w:val="22"/>
        </w:rPr>
        <w:t>TASAS DE DERECHOS DE TRÁNSITO</w:t>
      </w:r>
    </w:p>
    <w:p w14:paraId="72C74548" w14:textId="35C87CAE" w:rsidR="00A129D8" w:rsidRPr="00C83E6B" w:rsidRDefault="00A129D8" w:rsidP="00A129D8">
      <w:pPr>
        <w:pStyle w:val="Prrafodelista"/>
        <w:numPr>
          <w:ilvl w:val="0"/>
          <w:numId w:val="16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 xml:space="preserve">Embargo preventivo de </w:t>
      </w:r>
      <w:r w:rsidR="00FA31DC" w:rsidRPr="00C83E6B">
        <w:rPr>
          <w:rFonts w:ascii="Times New Roman" w:hAnsi="Times New Roman" w:cs="Times New Roman"/>
        </w:rPr>
        <w:t xml:space="preserve">Tasas de </w:t>
      </w:r>
      <w:r w:rsidRPr="00C83E6B">
        <w:rPr>
          <w:rFonts w:ascii="Times New Roman" w:hAnsi="Times New Roman" w:cs="Times New Roman"/>
        </w:rPr>
        <w:t>derecho de tránsito vigencia 2018</w:t>
      </w:r>
    </w:p>
    <w:p w14:paraId="5227DA1C" w14:textId="5DFC3477" w:rsidR="00A129D8" w:rsidRPr="00C83E6B" w:rsidRDefault="00A129D8" w:rsidP="00A129D8">
      <w:pPr>
        <w:pStyle w:val="Prrafodelista"/>
        <w:numPr>
          <w:ilvl w:val="0"/>
          <w:numId w:val="16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Generación de mandamientos de pago de derechos de tránsito vigencia 2016</w:t>
      </w:r>
    </w:p>
    <w:p w14:paraId="5118975A" w14:textId="7686E202" w:rsidR="00A129D8" w:rsidRPr="00C83E6B" w:rsidRDefault="00A129D8" w:rsidP="00A129D8">
      <w:pPr>
        <w:pStyle w:val="Prrafodelista"/>
        <w:numPr>
          <w:ilvl w:val="0"/>
          <w:numId w:val="16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Embargo de vehículos vigencias 2014-2015</w:t>
      </w:r>
    </w:p>
    <w:p w14:paraId="2C701A61" w14:textId="3FC291F5" w:rsidR="00A129D8" w:rsidRPr="00C83E6B" w:rsidRDefault="00FA31DC" w:rsidP="00A129D8">
      <w:pPr>
        <w:pStyle w:val="Prrafodelista"/>
        <w:numPr>
          <w:ilvl w:val="0"/>
          <w:numId w:val="16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Envío de mensajes de texto a los teléfonos celulares de los deudores</w:t>
      </w:r>
    </w:p>
    <w:p w14:paraId="391AB344" w14:textId="19C8718F" w:rsidR="00FA31DC" w:rsidRPr="00C83E6B" w:rsidRDefault="00FA31DC" w:rsidP="00A129D8">
      <w:pPr>
        <w:pStyle w:val="Prrafodelista"/>
        <w:numPr>
          <w:ilvl w:val="0"/>
          <w:numId w:val="16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Envío de cartas persuasivas a deudores</w:t>
      </w:r>
    </w:p>
    <w:p w14:paraId="6120B921" w14:textId="630BD69A" w:rsidR="00FA31DC" w:rsidRPr="00C83E6B" w:rsidRDefault="00FA31DC" w:rsidP="00A129D8">
      <w:pPr>
        <w:pStyle w:val="Prrafodelista"/>
        <w:numPr>
          <w:ilvl w:val="0"/>
          <w:numId w:val="16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Operativos en vía a vehículos embargados de derechos de tránsito</w:t>
      </w:r>
    </w:p>
    <w:p w14:paraId="09BD031A" w14:textId="170ACE8B" w:rsidR="00FA31DC" w:rsidRPr="00C83E6B" w:rsidRDefault="00FA31DC" w:rsidP="00A129D8">
      <w:pPr>
        <w:pStyle w:val="Prrafodelista"/>
        <w:numPr>
          <w:ilvl w:val="0"/>
          <w:numId w:val="16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Aplicación de títulos judiciales depositados en la cuenta de la Secretaría</w:t>
      </w:r>
    </w:p>
    <w:p w14:paraId="50C4110F" w14:textId="716AE583" w:rsidR="00FA31DC" w:rsidRPr="00C83E6B" w:rsidRDefault="00FA31DC" w:rsidP="00A129D8">
      <w:pPr>
        <w:pStyle w:val="Prrafodelista"/>
        <w:numPr>
          <w:ilvl w:val="0"/>
          <w:numId w:val="16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Investigación de bienes</w:t>
      </w:r>
    </w:p>
    <w:p w14:paraId="36E74981" w14:textId="0F4757C8" w:rsidR="00FA31DC" w:rsidRPr="00C83E6B" w:rsidRDefault="00FA31DC" w:rsidP="00FA31DC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b/>
          <w:bCs/>
          <w:sz w:val="22"/>
          <w:szCs w:val="22"/>
        </w:rPr>
        <w:t>COMPARENDOS FISICOS Y ELECTRÓNICOS</w:t>
      </w:r>
    </w:p>
    <w:p w14:paraId="6504D63E" w14:textId="77777777" w:rsidR="00FA31DC" w:rsidRPr="00C83E6B" w:rsidRDefault="00FA31DC" w:rsidP="00FA31DC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AB4BF86" w14:textId="3BB3405B" w:rsidR="00FA31DC" w:rsidRPr="00C83E6B" w:rsidRDefault="00FA31DC" w:rsidP="00FA31DC">
      <w:pPr>
        <w:pStyle w:val="Prrafodelista"/>
        <w:numPr>
          <w:ilvl w:val="0"/>
          <w:numId w:val="17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Envío de mensajes de texto a los teléfonos celulares de los deudores</w:t>
      </w:r>
    </w:p>
    <w:p w14:paraId="567BC903" w14:textId="464B3BF5" w:rsidR="00FA31DC" w:rsidRPr="00C83E6B" w:rsidRDefault="00FA31DC" w:rsidP="00FA31DC">
      <w:pPr>
        <w:pStyle w:val="Prrafodelista"/>
        <w:numPr>
          <w:ilvl w:val="0"/>
          <w:numId w:val="17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Envío de cartas persuasivas a deudores</w:t>
      </w:r>
    </w:p>
    <w:p w14:paraId="187F4F86" w14:textId="67AF4ACF" w:rsidR="00FA31DC" w:rsidRPr="00C83E6B" w:rsidRDefault="00FA31DC" w:rsidP="00FA31DC">
      <w:pPr>
        <w:pStyle w:val="Prrafodelista"/>
        <w:numPr>
          <w:ilvl w:val="0"/>
          <w:numId w:val="17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Investigación de bienes</w:t>
      </w:r>
    </w:p>
    <w:p w14:paraId="07AB93AB" w14:textId="1B4C0623" w:rsidR="00FA31DC" w:rsidRPr="00C83E6B" w:rsidRDefault="00FA31DC" w:rsidP="00FA31DC">
      <w:pPr>
        <w:pStyle w:val="Prrafodelista"/>
        <w:numPr>
          <w:ilvl w:val="0"/>
          <w:numId w:val="17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Generación de mandamientos de pago de comparendos físicos y electrónicos vigencia 2018</w:t>
      </w:r>
    </w:p>
    <w:p w14:paraId="263BCB9A" w14:textId="392D0EA3" w:rsidR="00FA31DC" w:rsidRPr="00C83E6B" w:rsidRDefault="00FA31DC" w:rsidP="00FA31DC">
      <w:pPr>
        <w:pStyle w:val="Prrafodelista"/>
        <w:numPr>
          <w:ilvl w:val="0"/>
          <w:numId w:val="17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Generación de resoluciones de incumplimiento de acuerdos de pago dejados de cancelar</w:t>
      </w:r>
    </w:p>
    <w:p w14:paraId="18E95FC5" w14:textId="77777777" w:rsidR="00FA31DC" w:rsidRPr="00C83E6B" w:rsidRDefault="00FA31DC" w:rsidP="00FA31DC">
      <w:pPr>
        <w:pStyle w:val="Prrafodelista"/>
        <w:numPr>
          <w:ilvl w:val="0"/>
          <w:numId w:val="17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 xml:space="preserve">Reporte al boletín de deudores morosos del estado de deudores cuya deuda supere los 5 </w:t>
      </w:r>
    </w:p>
    <w:p w14:paraId="4DD11E38" w14:textId="4C0BB6CC" w:rsidR="00FA31DC" w:rsidRPr="00C83E6B" w:rsidRDefault="00FA31DC" w:rsidP="00FA31DC">
      <w:pPr>
        <w:pStyle w:val="Prrafodelista"/>
        <w:numPr>
          <w:ilvl w:val="0"/>
          <w:numId w:val="17"/>
        </w:numPr>
        <w:rPr>
          <w:rFonts w:ascii="Times New Roman" w:hAnsi="Times New Roman" w:cs="Times New Roman"/>
          <w:b/>
          <w:bCs/>
        </w:rPr>
      </w:pPr>
      <w:proofErr w:type="spellStart"/>
      <w:r w:rsidRPr="00C83E6B">
        <w:rPr>
          <w:rFonts w:ascii="Times New Roman" w:hAnsi="Times New Roman" w:cs="Times New Roman"/>
        </w:rPr>
        <w:t>s.m.m.l.v</w:t>
      </w:r>
      <w:proofErr w:type="spellEnd"/>
      <w:r w:rsidRPr="00C83E6B">
        <w:rPr>
          <w:rFonts w:ascii="Times New Roman" w:hAnsi="Times New Roman" w:cs="Times New Roman"/>
        </w:rPr>
        <w:t xml:space="preserve"> y más de 6 meses en mora</w:t>
      </w:r>
    </w:p>
    <w:p w14:paraId="08E9E075" w14:textId="77777777" w:rsidR="00DA0699" w:rsidRPr="00C83E6B" w:rsidRDefault="00DA0699" w:rsidP="005816B0">
      <w:pPr>
        <w:spacing w:after="160" w:line="259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54EB7F75" w14:textId="0117CB96" w:rsidR="005816B0" w:rsidRPr="00C83E6B" w:rsidRDefault="001529C8" w:rsidP="005816B0">
      <w:pPr>
        <w:spacing w:after="160" w:line="259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b/>
          <w:bCs/>
          <w:sz w:val="22"/>
          <w:szCs w:val="22"/>
        </w:rPr>
        <w:t>ACCIONES PARA LA RECUPERACION VIGENCIA 2021</w:t>
      </w:r>
    </w:p>
    <w:p w14:paraId="3E8BAB5B" w14:textId="77777777" w:rsidR="00DA0699" w:rsidRPr="00C83E6B" w:rsidRDefault="00DA0699" w:rsidP="005816B0">
      <w:pPr>
        <w:spacing w:after="160" w:line="259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2EDBD738" w14:textId="0F54AD5E" w:rsidR="001529C8" w:rsidRPr="00C83E6B" w:rsidRDefault="001529C8" w:rsidP="005816B0">
      <w:pPr>
        <w:spacing w:after="160" w:line="259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b/>
          <w:bCs/>
          <w:sz w:val="22"/>
          <w:szCs w:val="22"/>
        </w:rPr>
        <w:t>TASAS DE DERECHOS DE TRÁNSITO</w:t>
      </w:r>
    </w:p>
    <w:p w14:paraId="41257E02" w14:textId="77E273D4" w:rsidR="001529C8" w:rsidRPr="00C83E6B" w:rsidRDefault="001529C8" w:rsidP="001529C8">
      <w:pPr>
        <w:pStyle w:val="Prrafodelista"/>
        <w:numPr>
          <w:ilvl w:val="0"/>
          <w:numId w:val="18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Generación de mandamientos de pago de derechos de tránsito vigencia 201</w:t>
      </w:r>
      <w:r w:rsidR="00DA0699" w:rsidRPr="00C83E6B">
        <w:rPr>
          <w:rFonts w:ascii="Times New Roman" w:hAnsi="Times New Roman" w:cs="Times New Roman"/>
        </w:rPr>
        <w:t>6-2017</w:t>
      </w:r>
    </w:p>
    <w:p w14:paraId="44E44CD3" w14:textId="75467A4A" w:rsidR="001529C8" w:rsidRPr="00C83E6B" w:rsidRDefault="001529C8" w:rsidP="001529C8">
      <w:pPr>
        <w:pStyle w:val="Prrafodelista"/>
        <w:numPr>
          <w:ilvl w:val="0"/>
          <w:numId w:val="18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Envío de cartas persuasivas a deudores</w:t>
      </w:r>
    </w:p>
    <w:p w14:paraId="24B70FF3" w14:textId="40BA5B77" w:rsidR="001529C8" w:rsidRPr="00C83E6B" w:rsidRDefault="001529C8" w:rsidP="001529C8">
      <w:pPr>
        <w:pStyle w:val="Prrafodelista"/>
        <w:numPr>
          <w:ilvl w:val="0"/>
          <w:numId w:val="18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Investigación de bienes</w:t>
      </w:r>
    </w:p>
    <w:p w14:paraId="50CEFD47" w14:textId="534BA2D6" w:rsidR="001529C8" w:rsidRPr="00C83E6B" w:rsidRDefault="001529C8" w:rsidP="001529C8">
      <w:pPr>
        <w:pStyle w:val="Prrafodelista"/>
        <w:numPr>
          <w:ilvl w:val="0"/>
          <w:numId w:val="18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lastRenderedPageBreak/>
        <w:t xml:space="preserve">Embargo Preventivo tasa de derechos de </w:t>
      </w:r>
      <w:r w:rsidR="00DA0699" w:rsidRPr="00C83E6B">
        <w:rPr>
          <w:rFonts w:ascii="Times New Roman" w:hAnsi="Times New Roman" w:cs="Times New Roman"/>
        </w:rPr>
        <w:t>tránsito vigencia 2019</w:t>
      </w:r>
    </w:p>
    <w:p w14:paraId="40F3AF8F" w14:textId="553DE79A" w:rsidR="00DA0699" w:rsidRPr="00C83E6B" w:rsidRDefault="00DA0699" w:rsidP="001529C8">
      <w:pPr>
        <w:pStyle w:val="Prrafodelista"/>
        <w:numPr>
          <w:ilvl w:val="0"/>
          <w:numId w:val="18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 xml:space="preserve">Embargo de vehículos </w:t>
      </w:r>
    </w:p>
    <w:p w14:paraId="4128A059" w14:textId="68919EBE" w:rsidR="005816B0" w:rsidRDefault="00DA0699" w:rsidP="005816B0">
      <w:pPr>
        <w:pStyle w:val="Prrafodelista"/>
        <w:numPr>
          <w:ilvl w:val="0"/>
          <w:numId w:val="18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Operativos en vía a vehículos embargados de derechos de tránsito</w:t>
      </w:r>
    </w:p>
    <w:p w14:paraId="1A351E00" w14:textId="77777777" w:rsidR="00C83E6B" w:rsidRPr="00C83E6B" w:rsidRDefault="00C83E6B" w:rsidP="00C83E6B">
      <w:pPr>
        <w:pStyle w:val="Prrafodelista"/>
        <w:rPr>
          <w:rFonts w:ascii="Times New Roman" w:hAnsi="Times New Roman" w:cs="Times New Roman"/>
        </w:rPr>
      </w:pPr>
    </w:p>
    <w:p w14:paraId="4E9C5E8F" w14:textId="4E032156" w:rsidR="005816B0" w:rsidRPr="00C83E6B" w:rsidRDefault="00DA0699" w:rsidP="005816B0">
      <w:pPr>
        <w:spacing w:after="160" w:line="259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b/>
          <w:bCs/>
          <w:sz w:val="22"/>
          <w:szCs w:val="22"/>
        </w:rPr>
        <w:t>COMPARENDOS FISICOS Y ELECTRÓNICOS</w:t>
      </w:r>
    </w:p>
    <w:p w14:paraId="73A5B0AB" w14:textId="35CE3291" w:rsidR="00DA0699" w:rsidRPr="00C83E6B" w:rsidRDefault="00DA0699" w:rsidP="00DA0699">
      <w:pPr>
        <w:pStyle w:val="Prrafodelista"/>
        <w:numPr>
          <w:ilvl w:val="0"/>
          <w:numId w:val="19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Generación de mandamientos de pago de comparendos físicos y electrónicos vigencia 2019</w:t>
      </w:r>
    </w:p>
    <w:p w14:paraId="5DCE5E46" w14:textId="5DEEA324" w:rsidR="00DA0699" w:rsidRPr="00C83E6B" w:rsidRDefault="00DA0699" w:rsidP="00DA0699">
      <w:pPr>
        <w:pStyle w:val="Prrafodelista"/>
        <w:numPr>
          <w:ilvl w:val="0"/>
          <w:numId w:val="19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Envío de cartas persuasivas a deudores</w:t>
      </w:r>
    </w:p>
    <w:p w14:paraId="34B067E7" w14:textId="0C8613FF" w:rsidR="00DA0699" w:rsidRPr="00C83E6B" w:rsidRDefault="00DA0699" w:rsidP="00DA0699">
      <w:pPr>
        <w:pStyle w:val="Prrafodelista"/>
        <w:numPr>
          <w:ilvl w:val="0"/>
          <w:numId w:val="19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Embargo preventivo comparendos vigencia 2018-2019</w:t>
      </w:r>
    </w:p>
    <w:p w14:paraId="0A0DF1E9" w14:textId="216FA98D" w:rsidR="00DA0699" w:rsidRPr="00C83E6B" w:rsidRDefault="00DA0699" w:rsidP="00DA0699">
      <w:pPr>
        <w:pStyle w:val="Prrafodelista"/>
        <w:numPr>
          <w:ilvl w:val="0"/>
          <w:numId w:val="19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Generación de resoluciones de incumplimiento de acuerdos de pago dejados de cancelar</w:t>
      </w:r>
    </w:p>
    <w:p w14:paraId="487F69AA" w14:textId="006F865A" w:rsidR="00DA0699" w:rsidRPr="00C83E6B" w:rsidRDefault="00DA0699" w:rsidP="00DA0699">
      <w:pPr>
        <w:pStyle w:val="Prrafodelista"/>
        <w:numPr>
          <w:ilvl w:val="0"/>
          <w:numId w:val="19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Visita a entidades bancarias para garantizar la efectividad del registro de medidas cautelares</w:t>
      </w:r>
    </w:p>
    <w:p w14:paraId="7FBBFE11" w14:textId="35A7CAB1" w:rsidR="00DA0699" w:rsidRPr="00C83E6B" w:rsidRDefault="00DA0699" w:rsidP="00DA0699">
      <w:pPr>
        <w:pStyle w:val="Prrafodelista"/>
        <w:numPr>
          <w:ilvl w:val="0"/>
          <w:numId w:val="19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Embargo preventivo a producto financieros sobre los mayores deudores de la secretaria de Tránsito y Seguridad Vial de Barranquilla.</w:t>
      </w:r>
    </w:p>
    <w:p w14:paraId="1DC17443" w14:textId="03C376C6" w:rsidR="00DA0699" w:rsidRPr="00C83E6B" w:rsidRDefault="00DA0699" w:rsidP="00DA0699">
      <w:pPr>
        <w:pStyle w:val="Prrafodelista"/>
        <w:numPr>
          <w:ilvl w:val="0"/>
          <w:numId w:val="19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Embargo Preventivo a producto financiero sobre los deudores de comparendos por alcoholemia.</w:t>
      </w:r>
    </w:p>
    <w:p w14:paraId="1124E577" w14:textId="0B552A92" w:rsidR="00DA0699" w:rsidRPr="00C83E6B" w:rsidRDefault="00DA0699" w:rsidP="00DA0699">
      <w:pPr>
        <w:pStyle w:val="Prrafodelista"/>
        <w:numPr>
          <w:ilvl w:val="0"/>
          <w:numId w:val="19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 xml:space="preserve">Reporte al boletín de deudores morosos del estado de deudores cuya deuda supere los 5 </w:t>
      </w:r>
      <w:proofErr w:type="spellStart"/>
      <w:r w:rsidRPr="00C83E6B">
        <w:rPr>
          <w:rFonts w:ascii="Times New Roman" w:hAnsi="Times New Roman" w:cs="Times New Roman"/>
        </w:rPr>
        <w:t>s.m.m.l.v</w:t>
      </w:r>
      <w:proofErr w:type="spellEnd"/>
      <w:r w:rsidRPr="00C83E6B">
        <w:rPr>
          <w:rFonts w:ascii="Times New Roman" w:hAnsi="Times New Roman" w:cs="Times New Roman"/>
        </w:rPr>
        <w:t xml:space="preserve"> y más de 6 meses en mora.</w:t>
      </w:r>
    </w:p>
    <w:p w14:paraId="5FE460D3" w14:textId="77777777" w:rsidR="005816B0" w:rsidRPr="00C83E6B" w:rsidRDefault="005816B0" w:rsidP="005816B0">
      <w:pPr>
        <w:spacing w:after="160" w:line="259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283E1643" w14:textId="1EBAAC41" w:rsidR="00DA0699" w:rsidRPr="00C83E6B" w:rsidRDefault="00DA0699" w:rsidP="00DA0699">
      <w:pPr>
        <w:spacing w:after="160" w:line="259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b/>
          <w:bCs/>
          <w:sz w:val="22"/>
          <w:szCs w:val="22"/>
        </w:rPr>
        <w:t>ACCIONES PARA LA RECUPERACION VIGENCIA 202</w:t>
      </w:r>
      <w:r w:rsidR="00C83E6B" w:rsidRPr="00C83E6B">
        <w:rPr>
          <w:rFonts w:ascii="Times New Roman" w:hAnsi="Times New Roman" w:cs="Times New Roman"/>
          <w:b/>
          <w:bCs/>
          <w:sz w:val="22"/>
          <w:szCs w:val="22"/>
        </w:rPr>
        <w:t>2</w:t>
      </w:r>
    </w:p>
    <w:p w14:paraId="70E8C434" w14:textId="77777777" w:rsidR="00DA0699" w:rsidRPr="00C83E6B" w:rsidRDefault="00DA0699" w:rsidP="00DA0699">
      <w:pPr>
        <w:spacing w:after="160" w:line="259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7AB021FD" w14:textId="2CBC041D" w:rsidR="005816B0" w:rsidRPr="00C83E6B" w:rsidRDefault="00DA0699" w:rsidP="00DA0699">
      <w:pPr>
        <w:spacing w:after="160" w:line="259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b/>
          <w:bCs/>
          <w:sz w:val="22"/>
          <w:szCs w:val="22"/>
        </w:rPr>
        <w:t>TASAS DE DERECHOS DE TRÁNSITO</w:t>
      </w:r>
    </w:p>
    <w:p w14:paraId="3605B637" w14:textId="124E7666" w:rsidR="00DA0699" w:rsidRPr="00C83E6B" w:rsidRDefault="00DA0699" w:rsidP="00DA0699">
      <w:pPr>
        <w:pStyle w:val="Prrafodelista"/>
        <w:numPr>
          <w:ilvl w:val="0"/>
          <w:numId w:val="20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Embargo Preventivo tasa de derechos de transito</w:t>
      </w:r>
    </w:p>
    <w:p w14:paraId="38A93364" w14:textId="1E1242A1" w:rsidR="00DA0699" w:rsidRPr="00C83E6B" w:rsidRDefault="00DA0699" w:rsidP="00DA0699">
      <w:pPr>
        <w:pStyle w:val="Prrafodelista"/>
        <w:numPr>
          <w:ilvl w:val="0"/>
          <w:numId w:val="20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Envío de cartas persuasivas a deudores</w:t>
      </w:r>
    </w:p>
    <w:p w14:paraId="48584756" w14:textId="328AE1B5" w:rsidR="00DA0699" w:rsidRPr="00C83E6B" w:rsidRDefault="00DA0699" w:rsidP="00DA0699">
      <w:pPr>
        <w:pStyle w:val="Prrafodelista"/>
        <w:numPr>
          <w:ilvl w:val="0"/>
          <w:numId w:val="20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Investigación de bienes</w:t>
      </w:r>
    </w:p>
    <w:p w14:paraId="25658ED7" w14:textId="77777777" w:rsidR="00DA0699" w:rsidRPr="00C83E6B" w:rsidRDefault="00DA0699" w:rsidP="00DA0699">
      <w:pPr>
        <w:pStyle w:val="Prrafodelista"/>
        <w:numPr>
          <w:ilvl w:val="0"/>
          <w:numId w:val="20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Visita a entidades bancarias para garantizar la efectividad del registro de medidas cautelares</w:t>
      </w:r>
    </w:p>
    <w:p w14:paraId="147CEF88" w14:textId="6BB8507D" w:rsidR="00DA0699" w:rsidRPr="00C83E6B" w:rsidRDefault="00DA0699" w:rsidP="00DA0699">
      <w:pPr>
        <w:pStyle w:val="Prrafodelista"/>
        <w:numPr>
          <w:ilvl w:val="0"/>
          <w:numId w:val="20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Aplicación de títulos judiciales depositados en la cuenta de la Secretaría.</w:t>
      </w:r>
    </w:p>
    <w:p w14:paraId="00906AAB" w14:textId="05F75F83" w:rsidR="00DA0699" w:rsidRPr="00C83E6B" w:rsidRDefault="00C83E6B" w:rsidP="00DA0699">
      <w:pPr>
        <w:pStyle w:val="Prrafodelista"/>
        <w:numPr>
          <w:ilvl w:val="0"/>
          <w:numId w:val="20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Envío</w:t>
      </w:r>
      <w:r w:rsidR="00DA0699" w:rsidRPr="00C83E6B">
        <w:rPr>
          <w:rFonts w:ascii="Times New Roman" w:hAnsi="Times New Roman" w:cs="Times New Roman"/>
        </w:rPr>
        <w:t xml:space="preserve"> de mensajes de texto a los deudores por tasa de derechos de tránsito y multas por infracciones a las normas de </w:t>
      </w:r>
      <w:r w:rsidRPr="00C83E6B">
        <w:rPr>
          <w:rFonts w:ascii="Times New Roman" w:hAnsi="Times New Roman" w:cs="Times New Roman"/>
        </w:rPr>
        <w:t>tránsito.</w:t>
      </w:r>
    </w:p>
    <w:p w14:paraId="4F239319" w14:textId="77777777" w:rsidR="00C83E6B" w:rsidRPr="00C83E6B" w:rsidRDefault="00C83E6B" w:rsidP="00C83E6B">
      <w:pPr>
        <w:pStyle w:val="Prrafodelista"/>
        <w:numPr>
          <w:ilvl w:val="0"/>
          <w:numId w:val="20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Ordenar seguir adelante con la ejecución y liquidación de crédito de acuerdo con el</w:t>
      </w:r>
    </w:p>
    <w:p w14:paraId="63BA608A" w14:textId="7BD84FC0" w:rsidR="00C83E6B" w:rsidRPr="00C83E6B" w:rsidRDefault="00C83E6B" w:rsidP="00C83E6B">
      <w:pPr>
        <w:pStyle w:val="Prrafodelista"/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resultado de la investigación de bienes.</w:t>
      </w:r>
    </w:p>
    <w:p w14:paraId="0D1576C5" w14:textId="7215A42B" w:rsidR="00C83E6B" w:rsidRPr="00C83E6B" w:rsidRDefault="00C83E6B" w:rsidP="00C83E6B">
      <w:pPr>
        <w:pStyle w:val="Prrafodelista"/>
        <w:numPr>
          <w:ilvl w:val="0"/>
          <w:numId w:val="20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Hacer efectiva la póliza de cumplimiento que los usuarios aportan en garantía al suscribir una facilidad de pago.</w:t>
      </w:r>
    </w:p>
    <w:p w14:paraId="199ECAD7" w14:textId="77777777" w:rsidR="00C83E6B" w:rsidRDefault="00C83E6B" w:rsidP="00C83E6B">
      <w:pPr>
        <w:pStyle w:val="Prrafodelista"/>
        <w:rPr>
          <w:rFonts w:ascii="Times New Roman" w:hAnsi="Times New Roman" w:cs="Times New Roman"/>
          <w:b/>
          <w:bCs/>
        </w:rPr>
      </w:pPr>
    </w:p>
    <w:p w14:paraId="0363472C" w14:textId="77777777" w:rsidR="00C83E6B" w:rsidRPr="00C83E6B" w:rsidRDefault="00C83E6B" w:rsidP="00C83E6B">
      <w:pPr>
        <w:rPr>
          <w:rFonts w:ascii="Times New Roman" w:hAnsi="Times New Roman" w:cs="Times New Roman"/>
          <w:sz w:val="22"/>
          <w:szCs w:val="22"/>
        </w:rPr>
      </w:pPr>
      <w:r w:rsidRPr="00C83E6B">
        <w:rPr>
          <w:rFonts w:ascii="Times New Roman" w:hAnsi="Times New Roman" w:cs="Times New Roman"/>
          <w:sz w:val="22"/>
          <w:szCs w:val="22"/>
        </w:rPr>
        <w:t>En cuanto a las Tasas de Derechos de Tránsito se aprobó beneficio mediante el Acuerdo 010 de 2022, aprobado por el Concejo de Barranquilla donde se concedió descuentos de intereses y sanciones, de todas las vigencias y periodos vencidos al 5 de Setiembre de 2022, que fueron realizados de la siguiente manera, en todos los impuestos y rentas:</w:t>
      </w:r>
    </w:p>
    <w:p w14:paraId="12AE1B09" w14:textId="77777777" w:rsidR="00C83E6B" w:rsidRPr="00C83E6B" w:rsidRDefault="00C83E6B" w:rsidP="00C83E6B">
      <w:pPr>
        <w:rPr>
          <w:rFonts w:ascii="Times New Roman" w:hAnsi="Times New Roman" w:cs="Times New Roman"/>
          <w:sz w:val="22"/>
          <w:szCs w:val="22"/>
        </w:rPr>
      </w:pPr>
    </w:p>
    <w:p w14:paraId="3C4FD6A7" w14:textId="77777777" w:rsidR="00C83E6B" w:rsidRPr="00C83E6B" w:rsidRDefault="00C83E6B" w:rsidP="00C83E6B">
      <w:pPr>
        <w:rPr>
          <w:rFonts w:ascii="Times New Roman" w:hAnsi="Times New Roman" w:cs="Times New Roman"/>
          <w:sz w:val="22"/>
          <w:szCs w:val="22"/>
        </w:rPr>
      </w:pPr>
      <w:r w:rsidRPr="00C83E6B">
        <w:rPr>
          <w:rFonts w:ascii="Times New Roman" w:hAnsi="Times New Roman" w:cs="Times New Roman"/>
          <w:sz w:val="22"/>
          <w:szCs w:val="22"/>
        </w:rPr>
        <w:lastRenderedPageBreak/>
        <w:t>•</w:t>
      </w:r>
      <w:r w:rsidRPr="00C83E6B">
        <w:rPr>
          <w:rFonts w:ascii="Times New Roman" w:hAnsi="Times New Roman" w:cs="Times New Roman"/>
          <w:sz w:val="22"/>
          <w:szCs w:val="22"/>
        </w:rPr>
        <w:tab/>
        <w:t>SEPTIEMBRE (del 5 al 30): 95% descuento de intereses de Mora y Sanciones.</w:t>
      </w:r>
    </w:p>
    <w:p w14:paraId="5DEA88DA" w14:textId="77777777" w:rsidR="00C83E6B" w:rsidRPr="00C83E6B" w:rsidRDefault="00C83E6B" w:rsidP="00C83E6B">
      <w:pPr>
        <w:rPr>
          <w:rFonts w:ascii="Times New Roman" w:hAnsi="Times New Roman" w:cs="Times New Roman"/>
          <w:sz w:val="22"/>
          <w:szCs w:val="22"/>
        </w:rPr>
      </w:pPr>
      <w:r w:rsidRPr="00C83E6B">
        <w:rPr>
          <w:rFonts w:ascii="Times New Roman" w:hAnsi="Times New Roman" w:cs="Times New Roman"/>
          <w:sz w:val="22"/>
          <w:szCs w:val="22"/>
        </w:rPr>
        <w:t>•</w:t>
      </w:r>
      <w:r w:rsidRPr="00C83E6B">
        <w:rPr>
          <w:rFonts w:ascii="Times New Roman" w:hAnsi="Times New Roman" w:cs="Times New Roman"/>
          <w:sz w:val="22"/>
          <w:szCs w:val="22"/>
        </w:rPr>
        <w:tab/>
        <w:t>OCTUBRE (del 1 al 31):</w:t>
      </w:r>
      <w:r w:rsidRPr="00C83E6B">
        <w:rPr>
          <w:rFonts w:ascii="Times New Roman" w:hAnsi="Times New Roman" w:cs="Times New Roman"/>
          <w:sz w:val="22"/>
          <w:szCs w:val="22"/>
        </w:rPr>
        <w:tab/>
        <w:t>80% descuento de intereses de Mora y Sanciones.</w:t>
      </w:r>
    </w:p>
    <w:p w14:paraId="0990F847" w14:textId="77777777" w:rsidR="00C83E6B" w:rsidRPr="00C83E6B" w:rsidRDefault="00C83E6B" w:rsidP="00C83E6B">
      <w:pPr>
        <w:rPr>
          <w:rFonts w:ascii="Times New Roman" w:hAnsi="Times New Roman" w:cs="Times New Roman"/>
          <w:sz w:val="22"/>
          <w:szCs w:val="22"/>
        </w:rPr>
      </w:pPr>
      <w:r w:rsidRPr="00C83E6B">
        <w:rPr>
          <w:rFonts w:ascii="Times New Roman" w:hAnsi="Times New Roman" w:cs="Times New Roman"/>
          <w:sz w:val="22"/>
          <w:szCs w:val="22"/>
        </w:rPr>
        <w:t>•</w:t>
      </w:r>
      <w:r w:rsidRPr="00C83E6B">
        <w:rPr>
          <w:rFonts w:ascii="Times New Roman" w:hAnsi="Times New Roman" w:cs="Times New Roman"/>
          <w:sz w:val="22"/>
          <w:szCs w:val="22"/>
        </w:rPr>
        <w:tab/>
        <w:t>NOVIEMBRE (del 1 al 30):  70% descuento de intereses de Mora y Sanciones.</w:t>
      </w:r>
    </w:p>
    <w:p w14:paraId="1991708C" w14:textId="77777777" w:rsidR="00C83E6B" w:rsidRPr="00C83E6B" w:rsidRDefault="00C83E6B" w:rsidP="00C83E6B">
      <w:pPr>
        <w:rPr>
          <w:rFonts w:ascii="Times New Roman" w:hAnsi="Times New Roman" w:cs="Times New Roman"/>
          <w:sz w:val="22"/>
          <w:szCs w:val="22"/>
        </w:rPr>
      </w:pPr>
      <w:r w:rsidRPr="00C83E6B">
        <w:rPr>
          <w:rFonts w:ascii="Times New Roman" w:hAnsi="Times New Roman" w:cs="Times New Roman"/>
          <w:sz w:val="22"/>
          <w:szCs w:val="22"/>
        </w:rPr>
        <w:t>•</w:t>
      </w:r>
      <w:r w:rsidRPr="00C83E6B">
        <w:rPr>
          <w:rFonts w:ascii="Times New Roman" w:hAnsi="Times New Roman" w:cs="Times New Roman"/>
          <w:sz w:val="22"/>
          <w:szCs w:val="22"/>
        </w:rPr>
        <w:tab/>
        <w:t>DICIEMBRE (del 1 al 31):</w:t>
      </w:r>
      <w:r w:rsidRPr="00C83E6B">
        <w:rPr>
          <w:rFonts w:ascii="Times New Roman" w:hAnsi="Times New Roman" w:cs="Times New Roman"/>
          <w:sz w:val="22"/>
          <w:szCs w:val="22"/>
        </w:rPr>
        <w:tab/>
        <w:t>60% descuento de intereses de Mora y Sanciones.</w:t>
      </w:r>
    </w:p>
    <w:p w14:paraId="0805F27C" w14:textId="77777777" w:rsidR="00C83E6B" w:rsidRPr="00C83E6B" w:rsidRDefault="00C83E6B" w:rsidP="00C83E6B">
      <w:pPr>
        <w:pStyle w:val="Prrafodelista"/>
        <w:rPr>
          <w:rFonts w:ascii="Times New Roman" w:hAnsi="Times New Roman" w:cs="Times New Roman"/>
          <w:b/>
          <w:bCs/>
        </w:rPr>
      </w:pPr>
    </w:p>
    <w:p w14:paraId="4741B4AF" w14:textId="271B45DF" w:rsidR="00C83E6B" w:rsidRPr="00C83E6B" w:rsidRDefault="00C83E6B" w:rsidP="00C83E6B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b/>
          <w:bCs/>
          <w:sz w:val="22"/>
          <w:szCs w:val="22"/>
        </w:rPr>
        <w:t>COMPARENDOS FISICOS Y ELECTRÓNICOS</w:t>
      </w:r>
    </w:p>
    <w:p w14:paraId="6F7A4B4E" w14:textId="77777777" w:rsidR="00C83E6B" w:rsidRPr="00C83E6B" w:rsidRDefault="00C83E6B" w:rsidP="00C83E6B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601F2F97" w14:textId="4564F793" w:rsidR="00C83E6B" w:rsidRPr="00C83E6B" w:rsidRDefault="00C83E6B" w:rsidP="00C83E6B">
      <w:pPr>
        <w:pStyle w:val="Prrafodelista"/>
        <w:numPr>
          <w:ilvl w:val="0"/>
          <w:numId w:val="20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Generación de mandamientos de pago de comparendos físicos y electrónicos vigencia 2020.</w:t>
      </w:r>
    </w:p>
    <w:p w14:paraId="4D721B0C" w14:textId="77777777" w:rsidR="00C83E6B" w:rsidRPr="00C83E6B" w:rsidRDefault="00C83E6B" w:rsidP="00C83E6B">
      <w:pPr>
        <w:pStyle w:val="Prrafodelista"/>
        <w:numPr>
          <w:ilvl w:val="0"/>
          <w:numId w:val="20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Investigación de bienes</w:t>
      </w:r>
    </w:p>
    <w:p w14:paraId="7341AE45" w14:textId="3DB4A3FB" w:rsidR="00C83E6B" w:rsidRPr="00C83E6B" w:rsidRDefault="00C83E6B" w:rsidP="00C83E6B">
      <w:pPr>
        <w:pStyle w:val="Prrafodelista"/>
        <w:numPr>
          <w:ilvl w:val="0"/>
          <w:numId w:val="20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Embargo preventivo comparendos.</w:t>
      </w:r>
    </w:p>
    <w:p w14:paraId="178C673E" w14:textId="1A3A4AF4" w:rsidR="005816B0" w:rsidRDefault="00C83E6B" w:rsidP="005816B0">
      <w:pPr>
        <w:pStyle w:val="Prrafodelista"/>
        <w:numPr>
          <w:ilvl w:val="0"/>
          <w:numId w:val="20"/>
        </w:numPr>
        <w:rPr>
          <w:rFonts w:ascii="Times New Roman" w:hAnsi="Times New Roman" w:cs="Times New Roman"/>
          <w:b/>
          <w:bCs/>
        </w:rPr>
      </w:pPr>
      <w:r w:rsidRPr="00C83E6B">
        <w:rPr>
          <w:rFonts w:ascii="Times New Roman" w:hAnsi="Times New Roman" w:cs="Times New Roman"/>
        </w:rPr>
        <w:t>Generación de resoluciones de incumplimiento de acuerdos de pago dejados de cancelar</w:t>
      </w:r>
      <w:r w:rsidRPr="00C83E6B">
        <w:rPr>
          <w:rFonts w:ascii="Times New Roman" w:hAnsi="Times New Roman" w:cs="Times New Roman"/>
          <w:b/>
          <w:bCs/>
        </w:rPr>
        <w:t>.</w:t>
      </w:r>
      <w:bookmarkStart w:id="0" w:name="_TOC_250000"/>
      <w:bookmarkEnd w:id="0"/>
    </w:p>
    <w:p w14:paraId="2612B4EE" w14:textId="77777777" w:rsidR="00C83E6B" w:rsidRPr="00C83E6B" w:rsidRDefault="00C83E6B" w:rsidP="00C83E6B">
      <w:pPr>
        <w:pStyle w:val="Prrafodelista"/>
        <w:rPr>
          <w:rFonts w:ascii="Times New Roman" w:hAnsi="Times New Roman" w:cs="Times New Roman"/>
          <w:b/>
          <w:bCs/>
        </w:rPr>
      </w:pPr>
    </w:p>
    <w:p w14:paraId="4D4DC854" w14:textId="0EF0FB6A" w:rsidR="005816B0" w:rsidRPr="00C83E6B" w:rsidRDefault="005816B0" w:rsidP="005816B0">
      <w:pPr>
        <w:spacing w:after="160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83E6B">
        <w:rPr>
          <w:rFonts w:ascii="Times New Roman" w:hAnsi="Times New Roman" w:cs="Times New Roman"/>
          <w:sz w:val="22"/>
          <w:szCs w:val="22"/>
        </w:rPr>
        <w:t>Es</w:t>
      </w:r>
      <w:r w:rsidRPr="00C83E6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tener</w:t>
      </w:r>
      <w:r w:rsidRPr="00C83E6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en</w:t>
      </w:r>
      <w:r w:rsidRPr="00C83E6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cuenta</w:t>
      </w:r>
      <w:r w:rsidRPr="00C83E6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respecto</w:t>
      </w:r>
      <w:r w:rsidRPr="00C83E6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a</w:t>
      </w:r>
      <w:r w:rsidRPr="00C83E6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la</w:t>
      </w:r>
      <w:r w:rsidRPr="00C83E6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cartera</w:t>
      </w:r>
      <w:r w:rsidRPr="00C83E6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por</w:t>
      </w:r>
      <w:r w:rsidRPr="00C83E6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infracciones</w:t>
      </w:r>
      <w:r w:rsidRPr="00C83E6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a</w:t>
      </w:r>
      <w:r w:rsidRPr="00C83E6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las</w:t>
      </w:r>
      <w:r w:rsidRPr="00C83E6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normas</w:t>
      </w:r>
      <w:r w:rsidRPr="00C83E6B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tránsito</w:t>
      </w:r>
      <w:r w:rsidRPr="00C83E6B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que</w:t>
      </w:r>
      <w:r w:rsidRPr="00C83E6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proofErr w:type="gramStart"/>
      <w:r w:rsidRPr="00C83E6B">
        <w:rPr>
          <w:rFonts w:ascii="Times New Roman" w:hAnsi="Times New Roman" w:cs="Times New Roman"/>
          <w:sz w:val="22"/>
          <w:szCs w:val="22"/>
        </w:rPr>
        <w:t>el</w:t>
      </w:r>
      <w:r w:rsidR="00C83E6B" w:rsidRPr="00C83E6B">
        <w:rPr>
          <w:rFonts w:ascii="Times New Roman" w:hAnsi="Times New Roman" w:cs="Times New Roman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pacing w:val="-59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14</w:t>
      </w:r>
      <w:proofErr w:type="gramEnd"/>
      <w:r w:rsidRPr="00C83E6B">
        <w:rPr>
          <w:rFonts w:ascii="Times New Roman" w:hAnsi="Times New Roman" w:cs="Times New Roman"/>
          <w:sz w:val="22"/>
          <w:szCs w:val="22"/>
        </w:rPr>
        <w:t xml:space="preserve"> de septiembre del año que nos precede se promulgó la ley 2155 que concede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unas condiciones especiales a los deudores de multas de tránsito y, les brinda la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posibilidad</w:t>
      </w:r>
      <w:r w:rsidRPr="00C83E6B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cancelar</w:t>
      </w:r>
      <w:r w:rsidRPr="00C83E6B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la</w:t>
      </w:r>
      <w:r w:rsidRPr="00C83E6B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totalidad</w:t>
      </w:r>
      <w:r w:rsidRPr="00C83E6B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su</w:t>
      </w:r>
      <w:r w:rsidRPr="00C83E6B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deuda,</w:t>
      </w:r>
      <w:r w:rsidRPr="00C83E6B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estableciendo</w:t>
      </w:r>
      <w:r w:rsidRPr="00C83E6B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un</w:t>
      </w:r>
      <w:r w:rsidRPr="00C83E6B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mayor porcentaje de descuento para los infractores a las normas de tránsito de motocicletas.</w:t>
      </w:r>
    </w:p>
    <w:p w14:paraId="3C0B1D86" w14:textId="77777777" w:rsidR="005816B0" w:rsidRPr="00C83E6B" w:rsidRDefault="005816B0" w:rsidP="005816B0">
      <w:pPr>
        <w:spacing w:after="160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83E6B">
        <w:rPr>
          <w:rFonts w:ascii="Times New Roman" w:hAnsi="Times New Roman" w:cs="Times New Roman"/>
          <w:sz w:val="22"/>
          <w:szCs w:val="22"/>
        </w:rPr>
        <w:t>Los</w:t>
      </w:r>
      <w:r w:rsidRPr="00C83E6B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beneficios</w:t>
      </w:r>
      <w:r w:rsidRPr="00C83E6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son</w:t>
      </w:r>
      <w:r w:rsidRPr="00C83E6B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un</w:t>
      </w:r>
      <w:r w:rsidRPr="00C83E6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descuento</w:t>
      </w:r>
      <w:r w:rsidRPr="00C83E6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50%</w:t>
      </w:r>
      <w:r w:rsidRPr="00C83E6B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en</w:t>
      </w:r>
      <w:r w:rsidRPr="00C83E6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el</w:t>
      </w:r>
      <w:r w:rsidRPr="00C83E6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total</w:t>
      </w:r>
      <w:r w:rsidRPr="00C83E6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su</w:t>
      </w:r>
      <w:r w:rsidRPr="00C83E6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capital</w:t>
      </w:r>
      <w:r w:rsidRPr="00C83E6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y</w:t>
      </w:r>
      <w:r w:rsidRPr="00C83E6B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del</w:t>
      </w:r>
      <w:r w:rsidRPr="00C83E6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100%</w:t>
      </w:r>
      <w:r w:rsidRPr="00C83E6B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sus</w:t>
      </w:r>
      <w:r w:rsidRPr="00C83E6B">
        <w:rPr>
          <w:rFonts w:ascii="Times New Roman" w:hAnsi="Times New Roman" w:cs="Times New Roman"/>
          <w:spacing w:val="-6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respectivos intereses, para todos aquellos a quienes la autoridad de tránsito les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haya impuesto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la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sanción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multa</w:t>
      </w:r>
      <w:r w:rsidRPr="00C83E6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hasta el</w:t>
      </w:r>
      <w:r w:rsidRPr="00C83E6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29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junio</w:t>
      </w:r>
      <w:r w:rsidRPr="00C83E6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2021.</w:t>
      </w:r>
    </w:p>
    <w:p w14:paraId="576565C7" w14:textId="0D5C4DFF" w:rsidR="005816B0" w:rsidRPr="00C83E6B" w:rsidRDefault="005816B0" w:rsidP="00C83E6B">
      <w:pPr>
        <w:spacing w:after="160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83E6B">
        <w:rPr>
          <w:rFonts w:ascii="Times New Roman" w:hAnsi="Times New Roman" w:cs="Times New Roman"/>
          <w:sz w:val="22"/>
          <w:szCs w:val="22"/>
        </w:rPr>
        <w:t>Todos los infractores de vehículos automotores que tengan pendiente el pago de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las multas están pagando o hayan incumplido acuerdos de pago por infracciones a</w:t>
      </w:r>
      <w:r w:rsidRPr="00C83E6B">
        <w:rPr>
          <w:rFonts w:ascii="Times New Roman" w:hAnsi="Times New Roman" w:cs="Times New Roman"/>
          <w:spacing w:val="-6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las normas de tránsito impuestas hasta el 29 de junio de 2021, podrán acogerse, a</w:t>
      </w:r>
      <w:r w:rsidRPr="00C83E6B">
        <w:rPr>
          <w:rFonts w:ascii="Times New Roman" w:hAnsi="Times New Roman" w:cs="Times New Roman"/>
          <w:spacing w:val="-6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estos</w:t>
      </w:r>
      <w:r w:rsidRPr="00C83E6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descuentos.</w:t>
      </w:r>
    </w:p>
    <w:p w14:paraId="2669DA74" w14:textId="2928E583" w:rsidR="005816B0" w:rsidRPr="00C83E6B" w:rsidRDefault="005816B0" w:rsidP="005816B0">
      <w:pPr>
        <w:spacing w:after="160" w:line="259" w:lineRule="auto"/>
        <w:rPr>
          <w:rFonts w:ascii="Times New Roman" w:hAnsi="Times New Roman" w:cs="Times New Roman"/>
          <w:sz w:val="22"/>
          <w:szCs w:val="22"/>
        </w:rPr>
      </w:pPr>
      <w:r w:rsidRPr="00C83E6B">
        <w:rPr>
          <w:rFonts w:ascii="Times New Roman" w:hAnsi="Times New Roman" w:cs="Times New Roman"/>
          <w:sz w:val="22"/>
          <w:szCs w:val="22"/>
        </w:rPr>
        <w:t>Los</w:t>
      </w:r>
      <w:r w:rsidRPr="00C83E6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tiempos</w:t>
      </w:r>
      <w:r w:rsidRPr="00C83E6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para</w:t>
      </w:r>
      <w:r w:rsidRPr="00C83E6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obtener</w:t>
      </w:r>
      <w:r w:rsidRPr="00C83E6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estos</w:t>
      </w:r>
      <w:r w:rsidRPr="00C83E6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descuentos</w:t>
      </w:r>
      <w:r w:rsidRPr="00C83E6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son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los</w:t>
      </w:r>
      <w:r w:rsidRPr="00C83E6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siguientes:</w:t>
      </w:r>
    </w:p>
    <w:p w14:paraId="45EE5DCC" w14:textId="0BD959A9" w:rsidR="005816B0" w:rsidRPr="00C83E6B" w:rsidRDefault="005816B0" w:rsidP="005816B0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sz w:val="22"/>
          <w:szCs w:val="22"/>
        </w:rPr>
        <w:t>Los</w:t>
      </w:r>
      <w:r w:rsidRPr="00C83E6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deudores</w:t>
      </w:r>
      <w:r w:rsidRPr="00C83E6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multas</w:t>
      </w:r>
      <w:r w:rsidRPr="00C83E6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por</w:t>
      </w:r>
      <w:r w:rsidRPr="00C83E6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infracciones</w:t>
      </w:r>
      <w:r w:rsidRPr="00C83E6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a</w:t>
      </w:r>
      <w:r w:rsidRPr="00C83E6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las</w:t>
      </w:r>
      <w:r w:rsidRPr="00C83E6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normas</w:t>
      </w:r>
      <w:r w:rsidRPr="00C83E6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tránsito</w:t>
      </w:r>
      <w:r w:rsidRPr="00C83E6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que</w:t>
      </w:r>
      <w:r w:rsidRPr="00C83E6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proofErr w:type="gramStart"/>
      <w:r w:rsidRPr="00C83E6B">
        <w:rPr>
          <w:rFonts w:ascii="Times New Roman" w:hAnsi="Times New Roman" w:cs="Times New Roman"/>
          <w:sz w:val="22"/>
          <w:szCs w:val="22"/>
        </w:rPr>
        <w:t>hayan</w:t>
      </w:r>
      <w:r w:rsidR="00C83E6B" w:rsidRPr="00C83E6B">
        <w:rPr>
          <w:rFonts w:ascii="Times New Roman" w:hAnsi="Times New Roman" w:cs="Times New Roman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pacing w:val="-6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sido</w:t>
      </w:r>
      <w:proofErr w:type="gramEnd"/>
      <w:r w:rsidRPr="00C83E6B">
        <w:rPr>
          <w:rFonts w:ascii="Times New Roman" w:hAnsi="Times New Roman" w:cs="Times New Roman"/>
          <w:sz w:val="22"/>
          <w:szCs w:val="22"/>
        </w:rPr>
        <w:t xml:space="preserve"> sancionados con anterioridad al 30 de junio de 2021 tendrán derecho a</w:t>
      </w:r>
      <w:r w:rsidRPr="00C83E6B">
        <w:rPr>
          <w:rFonts w:ascii="Times New Roman" w:hAnsi="Times New Roman" w:cs="Times New Roman"/>
          <w:spacing w:val="-6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un descuento del 50% del capital, descuento total de los intereses de mora,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entre los ocho (8) meses siguientes a la entrada en vigencia de la presente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ley.</w:t>
      </w:r>
    </w:p>
    <w:p w14:paraId="649123CA" w14:textId="77777777" w:rsidR="005816B0" w:rsidRPr="00C83E6B" w:rsidRDefault="005816B0" w:rsidP="005816B0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sz w:val="22"/>
          <w:szCs w:val="22"/>
        </w:rPr>
        <w:t>Entre los ocho (8) y los doce (12) meses siguientes a la entrada en vigor de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la</w:t>
      </w:r>
      <w:r w:rsidRPr="00C83E6B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presente</w:t>
      </w:r>
      <w:r w:rsidRPr="00C83E6B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ley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se</w:t>
      </w:r>
      <w:r w:rsidRPr="00C83E6B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pagará</w:t>
      </w:r>
      <w:r w:rsidRPr="00C83E6B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el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80%</w:t>
      </w:r>
      <w:r w:rsidRPr="00C83E6B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del</w:t>
      </w:r>
      <w:r w:rsidRPr="00C83E6B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capital</w:t>
      </w:r>
      <w:r w:rsidRPr="00C83E6B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sin</w:t>
      </w:r>
      <w:r w:rsidRPr="00C83E6B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intereses</w:t>
      </w:r>
      <w:r w:rsidRPr="00C83E6B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mora.</w:t>
      </w:r>
    </w:p>
    <w:p w14:paraId="2F16DD91" w14:textId="77777777" w:rsidR="005816B0" w:rsidRPr="00C83E6B" w:rsidRDefault="005816B0" w:rsidP="005816B0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sz w:val="22"/>
          <w:szCs w:val="22"/>
        </w:rPr>
        <w:t>Los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deudores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multa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por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infracciones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a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las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normas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tránsito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motocicletas, que se hayan hecho exigibles con anterioridad al 30 de junio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z w:val="22"/>
          <w:szCs w:val="22"/>
        </w:rPr>
        <w:tab/>
        <w:t>2021,</w:t>
      </w:r>
      <w:r w:rsidRPr="00C83E6B">
        <w:rPr>
          <w:rFonts w:ascii="Times New Roman" w:hAnsi="Times New Roman" w:cs="Times New Roman"/>
          <w:sz w:val="22"/>
          <w:szCs w:val="22"/>
        </w:rPr>
        <w:tab/>
        <w:t>tendrán</w:t>
      </w:r>
      <w:r w:rsidRPr="00C83E6B">
        <w:rPr>
          <w:rFonts w:ascii="Times New Roman" w:hAnsi="Times New Roman" w:cs="Times New Roman"/>
          <w:sz w:val="22"/>
          <w:szCs w:val="22"/>
        </w:rPr>
        <w:tab/>
        <w:t>derecho</w:t>
      </w:r>
      <w:r w:rsidRPr="00C83E6B">
        <w:rPr>
          <w:rFonts w:ascii="Times New Roman" w:hAnsi="Times New Roman" w:cs="Times New Roman"/>
          <w:sz w:val="22"/>
          <w:szCs w:val="22"/>
        </w:rPr>
        <w:tab/>
        <w:t xml:space="preserve">a: </w:t>
      </w:r>
    </w:p>
    <w:p w14:paraId="1B3ECDB5" w14:textId="77777777" w:rsidR="005816B0" w:rsidRPr="00C83E6B" w:rsidRDefault="005816B0" w:rsidP="005816B0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sz w:val="22"/>
          <w:szCs w:val="22"/>
        </w:rPr>
        <w:t>Dentro</w:t>
      </w:r>
      <w:r w:rsidRPr="00C83E6B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7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los</w:t>
      </w:r>
      <w:r w:rsidRPr="00C83E6B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6</w:t>
      </w:r>
      <w:r w:rsidRPr="00C83E6B">
        <w:rPr>
          <w:rFonts w:ascii="Times New Roman" w:hAnsi="Times New Roman" w:cs="Times New Roman"/>
          <w:spacing w:val="7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meses</w:t>
      </w:r>
      <w:r w:rsidRPr="00C83E6B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siguientes</w:t>
      </w:r>
      <w:r w:rsidRPr="00C83E6B">
        <w:rPr>
          <w:rFonts w:ascii="Times New Roman" w:hAnsi="Times New Roman" w:cs="Times New Roman"/>
          <w:spacing w:val="6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a</w:t>
      </w:r>
      <w:r w:rsidRPr="00C83E6B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la</w:t>
      </w:r>
      <w:r w:rsidRPr="00C83E6B">
        <w:rPr>
          <w:rFonts w:ascii="Times New Roman" w:hAnsi="Times New Roman" w:cs="Times New Roman"/>
          <w:spacing w:val="8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entrada</w:t>
      </w:r>
      <w:r w:rsidRPr="00C83E6B">
        <w:rPr>
          <w:rFonts w:ascii="Times New Roman" w:hAnsi="Times New Roman" w:cs="Times New Roman"/>
          <w:spacing w:val="7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en</w:t>
      </w:r>
      <w:r w:rsidRPr="00C83E6B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vigor</w:t>
      </w:r>
      <w:r w:rsidRPr="00C83E6B">
        <w:rPr>
          <w:rFonts w:ascii="Times New Roman" w:hAnsi="Times New Roman" w:cs="Times New Roman"/>
          <w:spacing w:val="8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la</w:t>
      </w:r>
      <w:r w:rsidRPr="00C83E6B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presente</w:t>
      </w:r>
      <w:r w:rsidRPr="00C83E6B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ley</w:t>
      </w:r>
      <w:r w:rsidRPr="00C83E6B">
        <w:rPr>
          <w:rFonts w:ascii="Times New Roman" w:hAnsi="Times New Roman" w:cs="Times New Roman"/>
          <w:spacing w:val="-6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pagará</w:t>
      </w:r>
      <w:r w:rsidRPr="00C83E6B">
        <w:rPr>
          <w:rFonts w:ascii="Times New Roman" w:hAnsi="Times New Roman" w:cs="Times New Roman"/>
          <w:sz w:val="22"/>
          <w:szCs w:val="22"/>
        </w:rPr>
        <w:tab/>
        <w:t>solamente</w:t>
      </w:r>
      <w:r w:rsidRPr="00C83E6B">
        <w:rPr>
          <w:rFonts w:ascii="Times New Roman" w:hAnsi="Times New Roman" w:cs="Times New Roman"/>
          <w:sz w:val="22"/>
          <w:szCs w:val="22"/>
        </w:rPr>
        <w:tab/>
        <w:t>el</w:t>
      </w:r>
      <w:r w:rsidRPr="00C83E6B">
        <w:rPr>
          <w:rFonts w:ascii="Times New Roman" w:hAnsi="Times New Roman" w:cs="Times New Roman"/>
          <w:sz w:val="22"/>
          <w:szCs w:val="22"/>
        </w:rPr>
        <w:tab/>
        <w:t>20%</w:t>
      </w:r>
      <w:r w:rsidRPr="00C83E6B">
        <w:rPr>
          <w:rFonts w:ascii="Times New Roman" w:hAnsi="Times New Roman" w:cs="Times New Roman"/>
          <w:sz w:val="22"/>
          <w:szCs w:val="22"/>
        </w:rPr>
        <w:tab/>
        <w:t>del</w:t>
      </w:r>
      <w:r w:rsidRPr="00C83E6B">
        <w:rPr>
          <w:rFonts w:ascii="Times New Roman" w:hAnsi="Times New Roman" w:cs="Times New Roman"/>
          <w:sz w:val="22"/>
          <w:szCs w:val="22"/>
        </w:rPr>
        <w:tab/>
        <w:t>capital</w:t>
      </w:r>
      <w:r w:rsidRPr="00C83E6B">
        <w:rPr>
          <w:rFonts w:ascii="Times New Roman" w:hAnsi="Times New Roman" w:cs="Times New Roman"/>
          <w:sz w:val="22"/>
          <w:szCs w:val="22"/>
        </w:rPr>
        <w:tab/>
        <w:t>sin</w:t>
      </w:r>
      <w:r w:rsidRPr="00C83E6B">
        <w:rPr>
          <w:rFonts w:ascii="Times New Roman" w:hAnsi="Times New Roman" w:cs="Times New Roman"/>
          <w:sz w:val="22"/>
          <w:szCs w:val="22"/>
        </w:rPr>
        <w:tab/>
        <w:t>intereses.</w:t>
      </w:r>
    </w:p>
    <w:p w14:paraId="53665DE9" w14:textId="77777777" w:rsidR="005816B0" w:rsidRPr="00C83E6B" w:rsidRDefault="005816B0" w:rsidP="005816B0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sz w:val="22"/>
          <w:szCs w:val="22"/>
        </w:rPr>
        <w:t>Entre</w:t>
      </w:r>
      <w:r w:rsidRPr="00C83E6B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los</w:t>
      </w:r>
      <w:r w:rsidRPr="00C83E6B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6</w:t>
      </w:r>
      <w:r w:rsidRPr="00C83E6B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y</w:t>
      </w:r>
      <w:r w:rsidRPr="00C83E6B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8</w:t>
      </w:r>
      <w:r w:rsidRPr="00C83E6B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meses</w:t>
      </w:r>
      <w:r w:rsidRPr="00C83E6B">
        <w:rPr>
          <w:rFonts w:ascii="Times New Roman" w:hAnsi="Times New Roman" w:cs="Times New Roman"/>
          <w:spacing w:val="6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siguientes</w:t>
      </w:r>
      <w:r w:rsidRPr="00C83E6B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a</w:t>
      </w:r>
      <w:r w:rsidRPr="00C83E6B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la</w:t>
      </w:r>
      <w:r w:rsidRPr="00C83E6B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entrada</w:t>
      </w:r>
      <w:r w:rsidRPr="00C83E6B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en</w:t>
      </w:r>
      <w:r w:rsidRPr="00C83E6B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vigor</w:t>
      </w:r>
      <w:r w:rsidRPr="00C83E6B">
        <w:rPr>
          <w:rFonts w:ascii="Times New Roman" w:hAnsi="Times New Roman" w:cs="Times New Roman"/>
          <w:spacing w:val="6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7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la</w:t>
      </w:r>
      <w:r w:rsidRPr="00C83E6B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ley</w:t>
      </w:r>
      <w:r w:rsidRPr="00C83E6B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se</w:t>
      </w:r>
      <w:r w:rsidRPr="00C83E6B">
        <w:rPr>
          <w:rFonts w:ascii="Times New Roman" w:hAnsi="Times New Roman" w:cs="Times New Roman"/>
          <w:spacing w:val="7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pagará</w:t>
      </w:r>
      <w:r w:rsidRPr="00C83E6B">
        <w:rPr>
          <w:rFonts w:ascii="Times New Roman" w:hAnsi="Times New Roman" w:cs="Times New Roman"/>
          <w:spacing w:val="-6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el</w:t>
      </w:r>
      <w:r w:rsidRPr="00C83E6B">
        <w:rPr>
          <w:rFonts w:ascii="Times New Roman" w:hAnsi="Times New Roman" w:cs="Times New Roman"/>
          <w:sz w:val="22"/>
          <w:szCs w:val="22"/>
        </w:rPr>
        <w:tab/>
        <w:t>40%</w:t>
      </w:r>
      <w:r w:rsidRPr="00C83E6B">
        <w:rPr>
          <w:rFonts w:ascii="Times New Roman" w:hAnsi="Times New Roman" w:cs="Times New Roman"/>
          <w:sz w:val="22"/>
          <w:szCs w:val="22"/>
        </w:rPr>
        <w:tab/>
        <w:t>del</w:t>
      </w:r>
      <w:r w:rsidRPr="00C83E6B">
        <w:rPr>
          <w:rFonts w:ascii="Times New Roman" w:hAnsi="Times New Roman" w:cs="Times New Roman"/>
          <w:sz w:val="22"/>
          <w:szCs w:val="22"/>
        </w:rPr>
        <w:tab/>
        <w:t>capital</w:t>
      </w:r>
      <w:r w:rsidRPr="00C83E6B">
        <w:rPr>
          <w:rFonts w:ascii="Times New Roman" w:hAnsi="Times New Roman" w:cs="Times New Roman"/>
          <w:sz w:val="22"/>
          <w:szCs w:val="22"/>
        </w:rPr>
        <w:tab/>
        <w:t>sin</w:t>
      </w:r>
      <w:r w:rsidRPr="00C83E6B">
        <w:rPr>
          <w:rFonts w:ascii="Times New Roman" w:hAnsi="Times New Roman" w:cs="Times New Roman"/>
          <w:sz w:val="22"/>
          <w:szCs w:val="22"/>
        </w:rPr>
        <w:tab/>
        <w:t xml:space="preserve">intereses. </w:t>
      </w:r>
    </w:p>
    <w:p w14:paraId="192DA696" w14:textId="77777777" w:rsidR="005816B0" w:rsidRPr="00C83E6B" w:rsidRDefault="005816B0" w:rsidP="005816B0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sz w:val="22"/>
          <w:szCs w:val="22"/>
        </w:rPr>
        <w:t>Después</w:t>
      </w:r>
      <w:r w:rsidRPr="00C83E6B">
        <w:rPr>
          <w:rFonts w:ascii="Times New Roman" w:hAnsi="Times New Roman" w:cs="Times New Roman"/>
          <w:spacing w:val="3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3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los</w:t>
      </w:r>
      <w:r w:rsidRPr="00C83E6B">
        <w:rPr>
          <w:rFonts w:ascii="Times New Roman" w:hAnsi="Times New Roman" w:cs="Times New Roman"/>
          <w:spacing w:val="3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8</w:t>
      </w:r>
      <w:r w:rsidRPr="00C83E6B">
        <w:rPr>
          <w:rFonts w:ascii="Times New Roman" w:hAnsi="Times New Roman" w:cs="Times New Roman"/>
          <w:spacing w:val="36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y</w:t>
      </w:r>
      <w:r w:rsidRPr="00C83E6B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hasta</w:t>
      </w:r>
      <w:r w:rsidRPr="00C83E6B">
        <w:rPr>
          <w:rFonts w:ascii="Times New Roman" w:hAnsi="Times New Roman" w:cs="Times New Roman"/>
          <w:spacing w:val="37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los</w:t>
      </w:r>
      <w:r w:rsidRPr="00C83E6B">
        <w:rPr>
          <w:rFonts w:ascii="Times New Roman" w:hAnsi="Times New Roman" w:cs="Times New Roman"/>
          <w:spacing w:val="3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12</w:t>
      </w:r>
      <w:r w:rsidRPr="00C83E6B">
        <w:rPr>
          <w:rFonts w:ascii="Times New Roman" w:hAnsi="Times New Roman" w:cs="Times New Roman"/>
          <w:spacing w:val="3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meses,</w:t>
      </w:r>
      <w:r w:rsidRPr="00C83E6B">
        <w:rPr>
          <w:rFonts w:ascii="Times New Roman" w:hAnsi="Times New Roman" w:cs="Times New Roman"/>
          <w:spacing w:val="3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pagará</w:t>
      </w:r>
      <w:r w:rsidRPr="00C83E6B">
        <w:rPr>
          <w:rFonts w:ascii="Times New Roman" w:hAnsi="Times New Roman" w:cs="Times New Roman"/>
          <w:spacing w:val="36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el</w:t>
      </w:r>
      <w:r w:rsidRPr="00C83E6B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60%</w:t>
      </w:r>
      <w:r w:rsidRPr="00C83E6B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del</w:t>
      </w:r>
      <w:r w:rsidRPr="00C83E6B">
        <w:rPr>
          <w:rFonts w:ascii="Times New Roman" w:hAnsi="Times New Roman" w:cs="Times New Roman"/>
          <w:spacing w:val="36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capital</w:t>
      </w:r>
      <w:r w:rsidRPr="00C83E6B">
        <w:rPr>
          <w:rFonts w:ascii="Times New Roman" w:hAnsi="Times New Roman" w:cs="Times New Roman"/>
          <w:spacing w:val="3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sin</w:t>
      </w:r>
      <w:r w:rsidRPr="00C83E6B">
        <w:rPr>
          <w:rFonts w:ascii="Times New Roman" w:hAnsi="Times New Roman" w:cs="Times New Roman"/>
          <w:spacing w:val="-6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intereses.</w:t>
      </w:r>
    </w:p>
    <w:p w14:paraId="075C9466" w14:textId="230B8426" w:rsidR="005816B0" w:rsidRPr="00C83E6B" w:rsidRDefault="005816B0" w:rsidP="005816B0">
      <w:pPr>
        <w:spacing w:after="160" w:line="259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5B5C09C" w14:textId="77777777" w:rsidR="005816B0" w:rsidRPr="00C83E6B" w:rsidRDefault="005816B0" w:rsidP="005816B0">
      <w:pPr>
        <w:spacing w:after="160" w:line="259" w:lineRule="auto"/>
        <w:rPr>
          <w:rFonts w:ascii="Times New Roman" w:hAnsi="Times New Roman" w:cs="Times New Roman"/>
          <w:sz w:val="22"/>
          <w:szCs w:val="22"/>
        </w:rPr>
      </w:pPr>
    </w:p>
    <w:p w14:paraId="3A3A1509" w14:textId="3F533D69" w:rsidR="005816B0" w:rsidRPr="00C83E6B" w:rsidRDefault="00C83E6B" w:rsidP="00C83E6B">
      <w:pPr>
        <w:spacing w:after="160" w:line="259" w:lineRule="auto"/>
        <w:contextualSpacing/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b/>
          <w:bCs/>
          <w:sz w:val="22"/>
          <w:szCs w:val="22"/>
        </w:rPr>
        <w:lastRenderedPageBreak/>
        <w:t>ACCIONES PARA LA RECUPERACION VIGENCIA 2023</w:t>
      </w:r>
    </w:p>
    <w:p w14:paraId="643302E7" w14:textId="77777777" w:rsidR="00C83E6B" w:rsidRDefault="00C83E6B" w:rsidP="00C83E6B">
      <w:pPr>
        <w:spacing w:after="160" w:line="259" w:lineRule="auto"/>
        <w:contextualSpacing/>
        <w:rPr>
          <w:rFonts w:ascii="Times New Roman" w:hAnsi="Times New Roman" w:cs="Times New Roman"/>
          <w:b/>
          <w:bCs/>
          <w:sz w:val="22"/>
          <w:szCs w:val="22"/>
        </w:rPr>
      </w:pPr>
    </w:p>
    <w:p w14:paraId="5699A6A1" w14:textId="77777777" w:rsidR="00F53D64" w:rsidRPr="00F53D64" w:rsidRDefault="00F53D64" w:rsidP="00F53D64">
      <w:pPr>
        <w:spacing w:after="160" w:line="259" w:lineRule="auto"/>
        <w:contextualSpacing/>
        <w:rPr>
          <w:rFonts w:ascii="Times New Roman" w:hAnsi="Times New Roman" w:cs="Times New Roman"/>
          <w:b/>
          <w:bCs/>
          <w:sz w:val="22"/>
          <w:szCs w:val="22"/>
        </w:rPr>
      </w:pPr>
    </w:p>
    <w:p w14:paraId="06A2F5B0" w14:textId="5F9A5CA2" w:rsidR="00F53D64" w:rsidRDefault="00F53D64" w:rsidP="00F53D64">
      <w:pPr>
        <w:spacing w:after="160" w:line="259" w:lineRule="auto"/>
        <w:contextualSpacing/>
        <w:rPr>
          <w:rFonts w:ascii="Times New Roman" w:hAnsi="Times New Roman" w:cs="Times New Roman"/>
          <w:b/>
          <w:bCs/>
          <w:sz w:val="22"/>
          <w:szCs w:val="22"/>
        </w:rPr>
      </w:pPr>
      <w:r w:rsidRPr="00F53D64">
        <w:rPr>
          <w:rFonts w:ascii="Times New Roman" w:hAnsi="Times New Roman" w:cs="Times New Roman"/>
          <w:b/>
          <w:bCs/>
          <w:sz w:val="22"/>
          <w:szCs w:val="22"/>
        </w:rPr>
        <w:t>TASAS DE DERECHOS DE TRÁNSITO</w:t>
      </w:r>
    </w:p>
    <w:p w14:paraId="24937333" w14:textId="77777777" w:rsidR="00F53D64" w:rsidRDefault="00F53D64" w:rsidP="00F53D64">
      <w:pPr>
        <w:spacing w:after="160" w:line="259" w:lineRule="auto"/>
        <w:contextualSpacing/>
        <w:rPr>
          <w:rFonts w:ascii="Times New Roman" w:hAnsi="Times New Roman" w:cs="Times New Roman"/>
          <w:b/>
          <w:bCs/>
          <w:sz w:val="22"/>
          <w:szCs w:val="22"/>
        </w:rPr>
      </w:pPr>
    </w:p>
    <w:p w14:paraId="59272446" w14:textId="50690524" w:rsidR="00F53D64" w:rsidRPr="00F53D64" w:rsidRDefault="00F53D64" w:rsidP="00F53D64">
      <w:pPr>
        <w:pStyle w:val="Prrafodelista"/>
        <w:numPr>
          <w:ilvl w:val="0"/>
          <w:numId w:val="21"/>
        </w:numPr>
        <w:rPr>
          <w:rFonts w:ascii="Times New Roman" w:hAnsi="Times New Roman" w:cs="Times New Roman"/>
        </w:rPr>
      </w:pPr>
      <w:r w:rsidRPr="00F53D64">
        <w:rPr>
          <w:rFonts w:ascii="Times New Roman" w:hAnsi="Times New Roman" w:cs="Times New Roman"/>
        </w:rPr>
        <w:t>Generación de mandamientos de pago de derechos de tránsito vigencia 2018</w:t>
      </w:r>
    </w:p>
    <w:p w14:paraId="0F5AD751" w14:textId="12D98150" w:rsidR="00F53D64" w:rsidRPr="00F53D64" w:rsidRDefault="00F53D64" w:rsidP="00F53D64">
      <w:pPr>
        <w:pStyle w:val="Prrafodelista"/>
        <w:numPr>
          <w:ilvl w:val="0"/>
          <w:numId w:val="21"/>
        </w:numPr>
        <w:rPr>
          <w:rFonts w:ascii="Times New Roman" w:hAnsi="Times New Roman" w:cs="Times New Roman"/>
        </w:rPr>
      </w:pPr>
      <w:r w:rsidRPr="00F53D64">
        <w:rPr>
          <w:rFonts w:ascii="Times New Roman" w:hAnsi="Times New Roman" w:cs="Times New Roman"/>
        </w:rPr>
        <w:t>Envío de cartas persuasivas a deudores</w:t>
      </w:r>
    </w:p>
    <w:p w14:paraId="38BE5F8E" w14:textId="17F516F9" w:rsidR="00F53D64" w:rsidRPr="00F53D64" w:rsidRDefault="00F53D64" w:rsidP="00F53D64">
      <w:pPr>
        <w:pStyle w:val="Prrafodelista"/>
        <w:numPr>
          <w:ilvl w:val="0"/>
          <w:numId w:val="21"/>
        </w:numPr>
        <w:rPr>
          <w:rFonts w:ascii="Times New Roman" w:hAnsi="Times New Roman" w:cs="Times New Roman"/>
        </w:rPr>
      </w:pPr>
      <w:r w:rsidRPr="00F53D64">
        <w:rPr>
          <w:rFonts w:ascii="Times New Roman" w:hAnsi="Times New Roman" w:cs="Times New Roman"/>
        </w:rPr>
        <w:t>Investigación de bienes Cartera Tasas de Derechos de Tránsito</w:t>
      </w:r>
    </w:p>
    <w:p w14:paraId="1254CCB1" w14:textId="6906AEFE" w:rsidR="00F53D64" w:rsidRPr="00F53D64" w:rsidRDefault="00F53D64" w:rsidP="00F53D64">
      <w:pPr>
        <w:pStyle w:val="Prrafodelista"/>
        <w:numPr>
          <w:ilvl w:val="0"/>
          <w:numId w:val="21"/>
        </w:numPr>
        <w:rPr>
          <w:rFonts w:ascii="Times New Roman" w:hAnsi="Times New Roman" w:cs="Times New Roman"/>
        </w:rPr>
      </w:pPr>
      <w:r w:rsidRPr="00F53D64">
        <w:rPr>
          <w:rFonts w:ascii="Times New Roman" w:hAnsi="Times New Roman" w:cs="Times New Roman"/>
        </w:rPr>
        <w:t>Embargo Preventivo tasa de derechos de tránsito vigencia 2022</w:t>
      </w:r>
    </w:p>
    <w:p w14:paraId="1523C25A" w14:textId="21F7ECBF" w:rsidR="00F53D64" w:rsidRPr="00F53D64" w:rsidRDefault="00F53D64" w:rsidP="00F53D64">
      <w:pPr>
        <w:pStyle w:val="Prrafodelista"/>
        <w:numPr>
          <w:ilvl w:val="0"/>
          <w:numId w:val="21"/>
        </w:numPr>
        <w:rPr>
          <w:rFonts w:ascii="Times New Roman" w:hAnsi="Times New Roman" w:cs="Times New Roman"/>
        </w:rPr>
      </w:pPr>
      <w:r w:rsidRPr="00F53D64">
        <w:rPr>
          <w:rFonts w:ascii="Times New Roman" w:hAnsi="Times New Roman" w:cs="Times New Roman"/>
        </w:rPr>
        <w:t>Embargo de vehículos</w:t>
      </w:r>
    </w:p>
    <w:p w14:paraId="43EC5418" w14:textId="16CDDFCC" w:rsidR="00F53D64" w:rsidRPr="00F53D64" w:rsidRDefault="00F53D64" w:rsidP="00F53D64">
      <w:pPr>
        <w:pStyle w:val="Prrafodelista"/>
        <w:numPr>
          <w:ilvl w:val="0"/>
          <w:numId w:val="21"/>
        </w:numPr>
        <w:rPr>
          <w:rFonts w:ascii="Times New Roman" w:hAnsi="Times New Roman" w:cs="Times New Roman"/>
        </w:rPr>
      </w:pPr>
      <w:r w:rsidRPr="00F53D64">
        <w:rPr>
          <w:rFonts w:ascii="Times New Roman" w:hAnsi="Times New Roman" w:cs="Times New Roman"/>
        </w:rPr>
        <w:t>Aplicación de títulos judiciales depositados en la cuenta de la Secretaría</w:t>
      </w:r>
    </w:p>
    <w:p w14:paraId="2F548928" w14:textId="777ED2FB" w:rsidR="00F53D64" w:rsidRPr="00F53D64" w:rsidRDefault="00F53D64" w:rsidP="00F53D64">
      <w:pPr>
        <w:pStyle w:val="Prrafodelista"/>
        <w:numPr>
          <w:ilvl w:val="0"/>
          <w:numId w:val="21"/>
        </w:numPr>
        <w:rPr>
          <w:rFonts w:ascii="Times New Roman" w:hAnsi="Times New Roman" w:cs="Times New Roman"/>
        </w:rPr>
      </w:pPr>
      <w:r w:rsidRPr="00F53D64">
        <w:rPr>
          <w:rFonts w:ascii="Times New Roman" w:hAnsi="Times New Roman" w:cs="Times New Roman"/>
        </w:rPr>
        <w:t>Envío de mensajes de texto a los deudores por tasa de derechos de tránsito y multas por infracciones a las normas de tránsito.</w:t>
      </w:r>
    </w:p>
    <w:p w14:paraId="1B3BB533" w14:textId="37ED9B45" w:rsidR="00F53D64" w:rsidRDefault="00F53D64" w:rsidP="00F53D64">
      <w:pPr>
        <w:pStyle w:val="Prrafodelista"/>
        <w:numPr>
          <w:ilvl w:val="0"/>
          <w:numId w:val="21"/>
        </w:numPr>
        <w:rPr>
          <w:rFonts w:ascii="Times New Roman" w:hAnsi="Times New Roman" w:cs="Times New Roman"/>
        </w:rPr>
      </w:pPr>
      <w:r w:rsidRPr="00F53D64">
        <w:rPr>
          <w:rFonts w:ascii="Times New Roman" w:hAnsi="Times New Roman" w:cs="Times New Roman"/>
        </w:rPr>
        <w:t>Visita a entidades bancarias para garantizar la efectividad del registro de medidas cautelares.</w:t>
      </w:r>
    </w:p>
    <w:p w14:paraId="58DC3D03" w14:textId="54E7CFB2" w:rsidR="00F53D64" w:rsidRDefault="00F53D64" w:rsidP="00F53D64">
      <w:pPr>
        <w:spacing w:after="160" w:line="259" w:lineRule="auto"/>
        <w:contextualSpacing/>
        <w:rPr>
          <w:rFonts w:ascii="Times New Roman" w:hAnsi="Times New Roman" w:cs="Times New Roman"/>
          <w:b/>
          <w:bCs/>
          <w:sz w:val="22"/>
          <w:szCs w:val="22"/>
        </w:rPr>
      </w:pPr>
      <w:r w:rsidRPr="00F53D64">
        <w:rPr>
          <w:rFonts w:ascii="Times New Roman" w:hAnsi="Times New Roman" w:cs="Times New Roman"/>
          <w:b/>
          <w:bCs/>
          <w:sz w:val="22"/>
          <w:szCs w:val="22"/>
        </w:rPr>
        <w:t>COMPARENDOS FISICOS Y ELECTRÓNICOS</w:t>
      </w:r>
    </w:p>
    <w:p w14:paraId="45ABED04" w14:textId="77777777" w:rsidR="00F53D64" w:rsidRDefault="00F53D64" w:rsidP="00F53D64">
      <w:pPr>
        <w:spacing w:after="160" w:line="259" w:lineRule="auto"/>
        <w:contextualSpacing/>
        <w:rPr>
          <w:rFonts w:ascii="Times New Roman" w:hAnsi="Times New Roman" w:cs="Times New Roman"/>
          <w:b/>
          <w:bCs/>
          <w:sz w:val="22"/>
          <w:szCs w:val="22"/>
        </w:rPr>
      </w:pPr>
    </w:p>
    <w:p w14:paraId="65D18A96" w14:textId="54FDFAA0" w:rsidR="00F53D64" w:rsidRPr="00F53D64" w:rsidRDefault="00F53D64" w:rsidP="00F53D64">
      <w:pPr>
        <w:pStyle w:val="Prrafodelista"/>
        <w:numPr>
          <w:ilvl w:val="0"/>
          <w:numId w:val="22"/>
        </w:numPr>
        <w:rPr>
          <w:rFonts w:ascii="Times New Roman" w:hAnsi="Times New Roman" w:cs="Times New Roman"/>
        </w:rPr>
      </w:pPr>
      <w:r w:rsidRPr="00F53D64">
        <w:rPr>
          <w:rFonts w:ascii="Times New Roman" w:hAnsi="Times New Roman" w:cs="Times New Roman"/>
        </w:rPr>
        <w:t>Generación de mandamientos de pago de comparendos físicos y electrónicos vigencia 2021.</w:t>
      </w:r>
    </w:p>
    <w:p w14:paraId="346C490C" w14:textId="6ECE9011" w:rsidR="00F53D64" w:rsidRPr="00F53D64" w:rsidRDefault="00F53D64" w:rsidP="00F53D64">
      <w:pPr>
        <w:pStyle w:val="Prrafodelista"/>
        <w:numPr>
          <w:ilvl w:val="0"/>
          <w:numId w:val="22"/>
        </w:numPr>
        <w:rPr>
          <w:rFonts w:ascii="Times New Roman" w:hAnsi="Times New Roman" w:cs="Times New Roman"/>
        </w:rPr>
      </w:pPr>
      <w:r w:rsidRPr="00F53D64">
        <w:rPr>
          <w:rFonts w:ascii="Times New Roman" w:hAnsi="Times New Roman" w:cs="Times New Roman"/>
        </w:rPr>
        <w:t>Investigación de bienes Cartera Comparendo Físicos</w:t>
      </w:r>
    </w:p>
    <w:p w14:paraId="2E4D6F78" w14:textId="12DA57E2" w:rsidR="00F53D64" w:rsidRPr="00F53D64" w:rsidRDefault="00F53D64" w:rsidP="00F53D64">
      <w:pPr>
        <w:pStyle w:val="Prrafodelista"/>
        <w:numPr>
          <w:ilvl w:val="0"/>
          <w:numId w:val="22"/>
        </w:numPr>
        <w:rPr>
          <w:rFonts w:ascii="Times New Roman" w:hAnsi="Times New Roman" w:cs="Times New Roman"/>
        </w:rPr>
      </w:pPr>
      <w:r w:rsidRPr="00F53D64">
        <w:rPr>
          <w:rFonts w:ascii="Times New Roman" w:hAnsi="Times New Roman" w:cs="Times New Roman"/>
        </w:rPr>
        <w:t>Envío de cartas persuasivas a deudores</w:t>
      </w:r>
    </w:p>
    <w:p w14:paraId="4BF82A0D" w14:textId="7FDA1ECB" w:rsidR="00F53D64" w:rsidRPr="00F53D64" w:rsidRDefault="00F53D64" w:rsidP="00F53D64">
      <w:pPr>
        <w:pStyle w:val="Prrafodelista"/>
        <w:numPr>
          <w:ilvl w:val="0"/>
          <w:numId w:val="22"/>
        </w:numPr>
        <w:rPr>
          <w:rFonts w:ascii="Times New Roman" w:hAnsi="Times New Roman" w:cs="Times New Roman"/>
        </w:rPr>
      </w:pPr>
      <w:r w:rsidRPr="00F53D64">
        <w:rPr>
          <w:rFonts w:ascii="Times New Roman" w:hAnsi="Times New Roman" w:cs="Times New Roman"/>
        </w:rPr>
        <w:t>Embargo preventivo comparendos</w:t>
      </w:r>
    </w:p>
    <w:p w14:paraId="379430C9" w14:textId="589E2F7D" w:rsidR="00F53D64" w:rsidRPr="00F53D64" w:rsidRDefault="00F53D64" w:rsidP="00F53D64">
      <w:pPr>
        <w:pStyle w:val="Prrafodelista"/>
        <w:numPr>
          <w:ilvl w:val="0"/>
          <w:numId w:val="22"/>
        </w:numPr>
        <w:rPr>
          <w:rFonts w:ascii="Times New Roman" w:hAnsi="Times New Roman" w:cs="Times New Roman"/>
        </w:rPr>
      </w:pPr>
      <w:r w:rsidRPr="00F53D64">
        <w:rPr>
          <w:rFonts w:ascii="Times New Roman" w:hAnsi="Times New Roman" w:cs="Times New Roman"/>
        </w:rPr>
        <w:t>Generación de resoluciones de incumplimiento de acuerdos de pago dejados de cancelar.</w:t>
      </w:r>
    </w:p>
    <w:p w14:paraId="13D86DD2" w14:textId="615A0E84" w:rsidR="00F53D64" w:rsidRPr="00F53D64" w:rsidRDefault="00F53D64" w:rsidP="00F53D64">
      <w:pPr>
        <w:pStyle w:val="Prrafodelista"/>
        <w:numPr>
          <w:ilvl w:val="0"/>
          <w:numId w:val="22"/>
        </w:numPr>
        <w:rPr>
          <w:rFonts w:ascii="Times New Roman" w:hAnsi="Times New Roman" w:cs="Times New Roman"/>
        </w:rPr>
      </w:pPr>
      <w:r w:rsidRPr="00F53D64">
        <w:rPr>
          <w:rFonts w:ascii="Times New Roman" w:hAnsi="Times New Roman" w:cs="Times New Roman"/>
        </w:rPr>
        <w:t>Aplicación de títulos judiciales depositados en la cuenta de la Secretaría.</w:t>
      </w:r>
    </w:p>
    <w:p w14:paraId="5B91D1C8" w14:textId="77777777" w:rsidR="00F53D64" w:rsidRPr="00F53D64" w:rsidRDefault="00F53D64" w:rsidP="00F53D64">
      <w:pPr>
        <w:pStyle w:val="Prrafodelista"/>
        <w:rPr>
          <w:rFonts w:ascii="Times New Roman" w:hAnsi="Times New Roman" w:cs="Times New Roman"/>
          <w:b/>
          <w:bCs/>
        </w:rPr>
      </w:pPr>
    </w:p>
    <w:p w14:paraId="1CA22ABA" w14:textId="77777777" w:rsidR="005816B0" w:rsidRPr="005816B0" w:rsidRDefault="005816B0" w:rsidP="005816B0">
      <w:pPr>
        <w:widowControl w:val="0"/>
        <w:tabs>
          <w:tab w:val="left" w:pos="909"/>
          <w:tab w:val="left" w:pos="910"/>
        </w:tabs>
        <w:autoSpaceDE w:val="0"/>
        <w:autoSpaceDN w:val="0"/>
        <w:ind w:right="1901"/>
        <w:jc w:val="both"/>
        <w:rPr>
          <w:sz w:val="22"/>
          <w:szCs w:val="22"/>
        </w:rPr>
      </w:pPr>
    </w:p>
    <w:p w14:paraId="32EA8365" w14:textId="77777777" w:rsidR="005816B0" w:rsidRPr="005816B0" w:rsidRDefault="005816B0" w:rsidP="005816B0">
      <w:pPr>
        <w:widowControl w:val="0"/>
        <w:tabs>
          <w:tab w:val="left" w:pos="909"/>
          <w:tab w:val="left" w:pos="910"/>
        </w:tabs>
        <w:autoSpaceDE w:val="0"/>
        <w:autoSpaceDN w:val="0"/>
        <w:ind w:right="1901"/>
        <w:jc w:val="both"/>
        <w:rPr>
          <w:sz w:val="22"/>
          <w:szCs w:val="22"/>
        </w:rPr>
      </w:pPr>
    </w:p>
    <w:p w14:paraId="69BF7EC6" w14:textId="77777777" w:rsidR="005816B0" w:rsidRPr="005816B0" w:rsidRDefault="005816B0" w:rsidP="005816B0">
      <w:pPr>
        <w:widowControl w:val="0"/>
        <w:autoSpaceDE w:val="0"/>
        <w:autoSpaceDN w:val="0"/>
        <w:ind w:right="1727"/>
        <w:jc w:val="both"/>
        <w:rPr>
          <w:rFonts w:ascii="Times New Roman" w:eastAsia="Times New Roman" w:hAnsi="Times New Roman" w:cs="Times New Roman"/>
          <w:sz w:val="22"/>
          <w:szCs w:val="22"/>
          <w:lang w:val="es-ES"/>
        </w:rPr>
      </w:pPr>
    </w:p>
    <w:p w14:paraId="726F5DE6" w14:textId="77777777" w:rsidR="005816B0" w:rsidRPr="005816B0" w:rsidRDefault="005816B0" w:rsidP="005816B0">
      <w:pPr>
        <w:widowControl w:val="0"/>
        <w:autoSpaceDE w:val="0"/>
        <w:autoSpaceDN w:val="0"/>
        <w:ind w:right="1727"/>
        <w:jc w:val="both"/>
        <w:rPr>
          <w:rFonts w:ascii="Times New Roman" w:eastAsia="Times New Roman" w:hAnsi="Times New Roman" w:cs="Times New Roman"/>
          <w:sz w:val="22"/>
          <w:szCs w:val="22"/>
          <w:lang w:val="es-ES"/>
        </w:rPr>
      </w:pPr>
    </w:p>
    <w:p w14:paraId="357236F1" w14:textId="77777777" w:rsidR="005816B0" w:rsidRPr="005816B0" w:rsidRDefault="005816B0" w:rsidP="005816B0">
      <w:pPr>
        <w:widowControl w:val="0"/>
        <w:autoSpaceDE w:val="0"/>
        <w:autoSpaceDN w:val="0"/>
        <w:ind w:right="1727"/>
        <w:jc w:val="both"/>
        <w:rPr>
          <w:rFonts w:ascii="Times New Roman" w:eastAsia="Times New Roman" w:hAnsi="Times New Roman" w:cs="Times New Roman"/>
          <w:sz w:val="22"/>
          <w:szCs w:val="22"/>
          <w:lang w:val="es-ES"/>
        </w:rPr>
      </w:pPr>
    </w:p>
    <w:p w14:paraId="0522A59A" w14:textId="77777777" w:rsidR="005816B0" w:rsidRPr="005816B0" w:rsidRDefault="005816B0" w:rsidP="005816B0">
      <w:pPr>
        <w:spacing w:after="160" w:line="259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B19C5AE" w14:textId="77777777" w:rsidR="005816B0" w:rsidRPr="005816B0" w:rsidRDefault="005816B0" w:rsidP="005816B0">
      <w:pPr>
        <w:widowControl w:val="0"/>
        <w:autoSpaceDE w:val="0"/>
        <w:autoSpaceDN w:val="0"/>
        <w:spacing w:before="1"/>
        <w:rPr>
          <w:rFonts w:ascii="Times New Roman" w:eastAsia="Times New Roman" w:hAnsi="Times New Roman" w:cs="Times New Roman"/>
          <w:sz w:val="20"/>
          <w:szCs w:val="22"/>
          <w:lang w:val="es-ES"/>
        </w:rPr>
      </w:pPr>
    </w:p>
    <w:sectPr w:rsidR="005816B0" w:rsidRPr="005816B0" w:rsidSect="00836376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5800F" w14:textId="77777777" w:rsidR="00136BBC" w:rsidRDefault="00136BBC" w:rsidP="00836376">
      <w:r>
        <w:separator/>
      </w:r>
    </w:p>
  </w:endnote>
  <w:endnote w:type="continuationSeparator" w:id="0">
    <w:p w14:paraId="7A50EC6D" w14:textId="77777777" w:rsidR="00136BBC" w:rsidRDefault="00136BBC" w:rsidP="00836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270EF" w14:textId="10E28C66" w:rsidR="00836376" w:rsidRDefault="001B6E9C">
    <w:pPr>
      <w:pStyle w:val="Piedep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E30E9FD" wp14:editId="2D01993F">
          <wp:simplePos x="0" y="0"/>
          <wp:positionH relativeFrom="column">
            <wp:posOffset>-1082040</wp:posOffset>
          </wp:positionH>
          <wp:positionV relativeFrom="paragraph">
            <wp:posOffset>-351557</wp:posOffset>
          </wp:positionV>
          <wp:extent cx="7797165" cy="954405"/>
          <wp:effectExtent l="0" t="0" r="0" b="0"/>
          <wp:wrapThrough wrapText="bothSides">
            <wp:wrapPolygon edited="0">
              <wp:start x="7986" y="3162"/>
              <wp:lineTo x="5735" y="4311"/>
              <wp:lineTo x="5770" y="7186"/>
              <wp:lineTo x="13862" y="8335"/>
              <wp:lineTo x="3729" y="8623"/>
              <wp:lineTo x="2639" y="8910"/>
              <wp:lineTo x="2639" y="13509"/>
              <wp:lineTo x="5840" y="18108"/>
              <wp:lineTo x="6086" y="18108"/>
              <wp:lineTo x="14565" y="17533"/>
              <wp:lineTo x="18963" y="16096"/>
              <wp:lineTo x="18998" y="9485"/>
              <wp:lineTo x="18119" y="8623"/>
              <wp:lineTo x="15797" y="7186"/>
              <wp:lineTo x="15656" y="4311"/>
              <wp:lineTo x="10132" y="3162"/>
              <wp:lineTo x="7986" y="3162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7165" cy="954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E9334" w14:textId="77777777" w:rsidR="00136BBC" w:rsidRDefault="00136BBC" w:rsidP="00836376">
      <w:r>
        <w:separator/>
      </w:r>
    </w:p>
  </w:footnote>
  <w:footnote w:type="continuationSeparator" w:id="0">
    <w:p w14:paraId="23DA711A" w14:textId="77777777" w:rsidR="00136BBC" w:rsidRDefault="00136BBC" w:rsidP="008363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DE22E" w14:textId="61E11E66" w:rsidR="00836376" w:rsidRDefault="001B6E9C">
    <w:pPr>
      <w:pStyle w:val="Encabezado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4580E4B" wp14:editId="653432E1">
          <wp:simplePos x="0" y="0"/>
          <wp:positionH relativeFrom="column">
            <wp:posOffset>-1080135</wp:posOffset>
          </wp:positionH>
          <wp:positionV relativeFrom="paragraph">
            <wp:posOffset>-436880</wp:posOffset>
          </wp:positionV>
          <wp:extent cx="7785735" cy="1576705"/>
          <wp:effectExtent l="0" t="0" r="0" b="0"/>
          <wp:wrapThrough wrapText="bothSides">
            <wp:wrapPolygon edited="0">
              <wp:start x="17441" y="5741"/>
              <wp:lineTo x="2502" y="6089"/>
              <wp:lineTo x="1374" y="6263"/>
              <wp:lineTo x="1339" y="10265"/>
              <wp:lineTo x="1409" y="11135"/>
              <wp:lineTo x="1656" y="11657"/>
              <wp:lineTo x="2502" y="14441"/>
              <wp:lineTo x="2537" y="14789"/>
              <wp:lineTo x="17229" y="15484"/>
              <wp:lineTo x="18603" y="15484"/>
              <wp:lineTo x="18674" y="14441"/>
              <wp:lineTo x="19061" y="14441"/>
              <wp:lineTo x="20154" y="12353"/>
              <wp:lineTo x="20259" y="7481"/>
              <wp:lineTo x="19555" y="6263"/>
              <wp:lineTo x="18427" y="5741"/>
              <wp:lineTo x="17441" y="5741"/>
            </wp:wrapPolygon>
          </wp:wrapThrough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5735" cy="1576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761F3"/>
    <w:multiLevelType w:val="hybridMultilevel"/>
    <w:tmpl w:val="E68C4FBE"/>
    <w:lvl w:ilvl="0" w:tplc="9C644A62">
      <w:numFmt w:val="bullet"/>
      <w:lvlText w:val=""/>
      <w:lvlJc w:val="left"/>
      <w:pPr>
        <w:ind w:left="909" w:hanging="360"/>
      </w:pPr>
      <w:rPr>
        <w:rFonts w:ascii="Symbol" w:eastAsia="Symbol" w:hAnsi="Symbol" w:cs="Symbol" w:hint="default"/>
        <w:w w:val="97"/>
        <w:sz w:val="20"/>
        <w:szCs w:val="20"/>
        <w:lang w:val="es-ES" w:eastAsia="en-US" w:bidi="ar-SA"/>
      </w:rPr>
    </w:lvl>
    <w:lvl w:ilvl="1" w:tplc="EB164B9E">
      <w:numFmt w:val="bullet"/>
      <w:lvlText w:val="•"/>
      <w:lvlJc w:val="left"/>
      <w:pPr>
        <w:ind w:left="1862" w:hanging="360"/>
      </w:pPr>
      <w:rPr>
        <w:rFonts w:hint="default"/>
        <w:lang w:val="es-ES" w:eastAsia="en-US" w:bidi="ar-SA"/>
      </w:rPr>
    </w:lvl>
    <w:lvl w:ilvl="2" w:tplc="56F433B8">
      <w:numFmt w:val="bullet"/>
      <w:lvlText w:val="•"/>
      <w:lvlJc w:val="left"/>
      <w:pPr>
        <w:ind w:left="2824" w:hanging="360"/>
      </w:pPr>
      <w:rPr>
        <w:rFonts w:hint="default"/>
        <w:lang w:val="es-ES" w:eastAsia="en-US" w:bidi="ar-SA"/>
      </w:rPr>
    </w:lvl>
    <w:lvl w:ilvl="3" w:tplc="61182DBE">
      <w:numFmt w:val="bullet"/>
      <w:lvlText w:val="•"/>
      <w:lvlJc w:val="left"/>
      <w:pPr>
        <w:ind w:left="3786" w:hanging="360"/>
      </w:pPr>
      <w:rPr>
        <w:rFonts w:hint="default"/>
        <w:lang w:val="es-ES" w:eastAsia="en-US" w:bidi="ar-SA"/>
      </w:rPr>
    </w:lvl>
    <w:lvl w:ilvl="4" w:tplc="57E8DC10">
      <w:numFmt w:val="bullet"/>
      <w:lvlText w:val="•"/>
      <w:lvlJc w:val="left"/>
      <w:pPr>
        <w:ind w:left="4748" w:hanging="360"/>
      </w:pPr>
      <w:rPr>
        <w:rFonts w:hint="default"/>
        <w:lang w:val="es-ES" w:eastAsia="en-US" w:bidi="ar-SA"/>
      </w:rPr>
    </w:lvl>
    <w:lvl w:ilvl="5" w:tplc="0728FCAE">
      <w:numFmt w:val="bullet"/>
      <w:lvlText w:val="•"/>
      <w:lvlJc w:val="left"/>
      <w:pPr>
        <w:ind w:left="5710" w:hanging="360"/>
      </w:pPr>
      <w:rPr>
        <w:rFonts w:hint="default"/>
        <w:lang w:val="es-ES" w:eastAsia="en-US" w:bidi="ar-SA"/>
      </w:rPr>
    </w:lvl>
    <w:lvl w:ilvl="6" w:tplc="31B07E74">
      <w:numFmt w:val="bullet"/>
      <w:lvlText w:val="•"/>
      <w:lvlJc w:val="left"/>
      <w:pPr>
        <w:ind w:left="6672" w:hanging="360"/>
      </w:pPr>
      <w:rPr>
        <w:rFonts w:hint="default"/>
        <w:lang w:val="es-ES" w:eastAsia="en-US" w:bidi="ar-SA"/>
      </w:rPr>
    </w:lvl>
    <w:lvl w:ilvl="7" w:tplc="BA7CD1C4">
      <w:numFmt w:val="bullet"/>
      <w:lvlText w:val="•"/>
      <w:lvlJc w:val="left"/>
      <w:pPr>
        <w:ind w:left="7634" w:hanging="360"/>
      </w:pPr>
      <w:rPr>
        <w:rFonts w:hint="default"/>
        <w:lang w:val="es-ES" w:eastAsia="en-US" w:bidi="ar-SA"/>
      </w:rPr>
    </w:lvl>
    <w:lvl w:ilvl="8" w:tplc="E516362A">
      <w:numFmt w:val="bullet"/>
      <w:lvlText w:val="•"/>
      <w:lvlJc w:val="left"/>
      <w:pPr>
        <w:ind w:left="8596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31A135B"/>
    <w:multiLevelType w:val="hybridMultilevel"/>
    <w:tmpl w:val="40A2031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13DD4"/>
    <w:multiLevelType w:val="hybridMultilevel"/>
    <w:tmpl w:val="7910FD4E"/>
    <w:lvl w:ilvl="0" w:tplc="3D9E36B6">
      <w:numFmt w:val="bullet"/>
      <w:lvlText w:val=""/>
      <w:lvlJc w:val="left"/>
      <w:pPr>
        <w:ind w:left="842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6338D7DC">
      <w:numFmt w:val="bullet"/>
      <w:lvlText w:val="•"/>
      <w:lvlJc w:val="left"/>
      <w:pPr>
        <w:ind w:left="1808" w:hanging="360"/>
      </w:pPr>
      <w:rPr>
        <w:rFonts w:hint="default"/>
        <w:lang w:val="es-ES" w:eastAsia="en-US" w:bidi="ar-SA"/>
      </w:rPr>
    </w:lvl>
    <w:lvl w:ilvl="2" w:tplc="B888B90A">
      <w:numFmt w:val="bullet"/>
      <w:lvlText w:val="•"/>
      <w:lvlJc w:val="left"/>
      <w:pPr>
        <w:ind w:left="2776" w:hanging="360"/>
      </w:pPr>
      <w:rPr>
        <w:rFonts w:hint="default"/>
        <w:lang w:val="es-ES" w:eastAsia="en-US" w:bidi="ar-SA"/>
      </w:rPr>
    </w:lvl>
    <w:lvl w:ilvl="3" w:tplc="6D582D9E">
      <w:numFmt w:val="bullet"/>
      <w:lvlText w:val="•"/>
      <w:lvlJc w:val="left"/>
      <w:pPr>
        <w:ind w:left="3744" w:hanging="360"/>
      </w:pPr>
      <w:rPr>
        <w:rFonts w:hint="default"/>
        <w:lang w:val="es-ES" w:eastAsia="en-US" w:bidi="ar-SA"/>
      </w:rPr>
    </w:lvl>
    <w:lvl w:ilvl="4" w:tplc="894A6A9C">
      <w:numFmt w:val="bullet"/>
      <w:lvlText w:val="•"/>
      <w:lvlJc w:val="left"/>
      <w:pPr>
        <w:ind w:left="4712" w:hanging="360"/>
      </w:pPr>
      <w:rPr>
        <w:rFonts w:hint="default"/>
        <w:lang w:val="es-ES" w:eastAsia="en-US" w:bidi="ar-SA"/>
      </w:rPr>
    </w:lvl>
    <w:lvl w:ilvl="5" w:tplc="73C4C5C8">
      <w:numFmt w:val="bullet"/>
      <w:lvlText w:val="•"/>
      <w:lvlJc w:val="left"/>
      <w:pPr>
        <w:ind w:left="5680" w:hanging="360"/>
      </w:pPr>
      <w:rPr>
        <w:rFonts w:hint="default"/>
        <w:lang w:val="es-ES" w:eastAsia="en-US" w:bidi="ar-SA"/>
      </w:rPr>
    </w:lvl>
    <w:lvl w:ilvl="6" w:tplc="41FEF81C">
      <w:numFmt w:val="bullet"/>
      <w:lvlText w:val="•"/>
      <w:lvlJc w:val="left"/>
      <w:pPr>
        <w:ind w:left="6648" w:hanging="360"/>
      </w:pPr>
      <w:rPr>
        <w:rFonts w:hint="default"/>
        <w:lang w:val="es-ES" w:eastAsia="en-US" w:bidi="ar-SA"/>
      </w:rPr>
    </w:lvl>
    <w:lvl w:ilvl="7" w:tplc="011C0C16">
      <w:numFmt w:val="bullet"/>
      <w:lvlText w:val="•"/>
      <w:lvlJc w:val="left"/>
      <w:pPr>
        <w:ind w:left="7616" w:hanging="360"/>
      </w:pPr>
      <w:rPr>
        <w:rFonts w:hint="default"/>
        <w:lang w:val="es-ES" w:eastAsia="en-US" w:bidi="ar-SA"/>
      </w:rPr>
    </w:lvl>
    <w:lvl w:ilvl="8" w:tplc="F1C81B88">
      <w:numFmt w:val="bullet"/>
      <w:lvlText w:val="•"/>
      <w:lvlJc w:val="left"/>
      <w:pPr>
        <w:ind w:left="8584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28C96984"/>
    <w:multiLevelType w:val="hybridMultilevel"/>
    <w:tmpl w:val="98DCC0D0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76956"/>
    <w:multiLevelType w:val="multilevel"/>
    <w:tmpl w:val="AAC616C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" w15:restartNumberingAfterBreak="0">
    <w:nsid w:val="35537C03"/>
    <w:multiLevelType w:val="hybridMultilevel"/>
    <w:tmpl w:val="7452FB64"/>
    <w:lvl w:ilvl="0" w:tplc="240A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6507DD"/>
    <w:multiLevelType w:val="multilevel"/>
    <w:tmpl w:val="7E8AD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376A1787"/>
    <w:multiLevelType w:val="hybridMultilevel"/>
    <w:tmpl w:val="7452FB64"/>
    <w:lvl w:ilvl="0" w:tplc="240A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7398C"/>
    <w:multiLevelType w:val="hybridMultilevel"/>
    <w:tmpl w:val="EE70FE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6C0A09"/>
    <w:multiLevelType w:val="hybridMultilevel"/>
    <w:tmpl w:val="7024B6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21433D"/>
    <w:multiLevelType w:val="hybridMultilevel"/>
    <w:tmpl w:val="78469658"/>
    <w:lvl w:ilvl="0" w:tplc="567AF87C">
      <w:numFmt w:val="bullet"/>
      <w:lvlText w:val=""/>
      <w:lvlJc w:val="left"/>
      <w:pPr>
        <w:ind w:left="1702" w:hanging="164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6C2E8CC2">
      <w:numFmt w:val="bullet"/>
      <w:lvlText w:val="•"/>
      <w:lvlJc w:val="left"/>
      <w:pPr>
        <w:ind w:left="2680" w:hanging="164"/>
      </w:pPr>
      <w:rPr>
        <w:rFonts w:hint="default"/>
        <w:lang w:val="es-ES" w:eastAsia="en-US" w:bidi="ar-SA"/>
      </w:rPr>
    </w:lvl>
    <w:lvl w:ilvl="2" w:tplc="8000F420">
      <w:numFmt w:val="bullet"/>
      <w:lvlText w:val="•"/>
      <w:lvlJc w:val="left"/>
      <w:pPr>
        <w:ind w:left="3660" w:hanging="164"/>
      </w:pPr>
      <w:rPr>
        <w:rFonts w:hint="default"/>
        <w:lang w:val="es-ES" w:eastAsia="en-US" w:bidi="ar-SA"/>
      </w:rPr>
    </w:lvl>
    <w:lvl w:ilvl="3" w:tplc="18721EC6">
      <w:numFmt w:val="bullet"/>
      <w:lvlText w:val="•"/>
      <w:lvlJc w:val="left"/>
      <w:pPr>
        <w:ind w:left="4640" w:hanging="164"/>
      </w:pPr>
      <w:rPr>
        <w:rFonts w:hint="default"/>
        <w:lang w:val="es-ES" w:eastAsia="en-US" w:bidi="ar-SA"/>
      </w:rPr>
    </w:lvl>
    <w:lvl w:ilvl="4" w:tplc="1D30FFD8">
      <w:numFmt w:val="bullet"/>
      <w:lvlText w:val="•"/>
      <w:lvlJc w:val="left"/>
      <w:pPr>
        <w:ind w:left="5620" w:hanging="164"/>
      </w:pPr>
      <w:rPr>
        <w:rFonts w:hint="default"/>
        <w:lang w:val="es-ES" w:eastAsia="en-US" w:bidi="ar-SA"/>
      </w:rPr>
    </w:lvl>
    <w:lvl w:ilvl="5" w:tplc="87B47A94">
      <w:numFmt w:val="bullet"/>
      <w:lvlText w:val="•"/>
      <w:lvlJc w:val="left"/>
      <w:pPr>
        <w:ind w:left="6600" w:hanging="164"/>
      </w:pPr>
      <w:rPr>
        <w:rFonts w:hint="default"/>
        <w:lang w:val="es-ES" w:eastAsia="en-US" w:bidi="ar-SA"/>
      </w:rPr>
    </w:lvl>
    <w:lvl w:ilvl="6" w:tplc="DD28E836">
      <w:numFmt w:val="bullet"/>
      <w:lvlText w:val="•"/>
      <w:lvlJc w:val="left"/>
      <w:pPr>
        <w:ind w:left="7580" w:hanging="164"/>
      </w:pPr>
      <w:rPr>
        <w:rFonts w:hint="default"/>
        <w:lang w:val="es-ES" w:eastAsia="en-US" w:bidi="ar-SA"/>
      </w:rPr>
    </w:lvl>
    <w:lvl w:ilvl="7" w:tplc="20907AA6">
      <w:numFmt w:val="bullet"/>
      <w:lvlText w:val="•"/>
      <w:lvlJc w:val="left"/>
      <w:pPr>
        <w:ind w:left="8560" w:hanging="164"/>
      </w:pPr>
      <w:rPr>
        <w:rFonts w:hint="default"/>
        <w:lang w:val="es-ES" w:eastAsia="en-US" w:bidi="ar-SA"/>
      </w:rPr>
    </w:lvl>
    <w:lvl w:ilvl="8" w:tplc="BD7E0096">
      <w:numFmt w:val="bullet"/>
      <w:lvlText w:val="•"/>
      <w:lvlJc w:val="left"/>
      <w:pPr>
        <w:ind w:left="9540" w:hanging="164"/>
      </w:pPr>
      <w:rPr>
        <w:rFonts w:hint="default"/>
        <w:lang w:val="es-ES" w:eastAsia="en-US" w:bidi="ar-SA"/>
      </w:rPr>
    </w:lvl>
  </w:abstractNum>
  <w:abstractNum w:abstractNumId="11" w15:restartNumberingAfterBreak="0">
    <w:nsid w:val="4373524A"/>
    <w:multiLevelType w:val="hybridMultilevel"/>
    <w:tmpl w:val="E9E6C70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317459"/>
    <w:multiLevelType w:val="hybridMultilevel"/>
    <w:tmpl w:val="B5C27ED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996BEE"/>
    <w:multiLevelType w:val="hybridMultilevel"/>
    <w:tmpl w:val="A69C4B54"/>
    <w:lvl w:ilvl="0" w:tplc="60A287E6">
      <w:numFmt w:val="bullet"/>
      <w:lvlText w:val=""/>
      <w:lvlJc w:val="left"/>
      <w:pPr>
        <w:ind w:left="1702" w:hanging="164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04A818DE">
      <w:numFmt w:val="bullet"/>
      <w:lvlText w:val="•"/>
      <w:lvlJc w:val="left"/>
      <w:pPr>
        <w:ind w:left="2680" w:hanging="164"/>
      </w:pPr>
      <w:rPr>
        <w:rFonts w:hint="default"/>
        <w:lang w:val="es-ES" w:eastAsia="en-US" w:bidi="ar-SA"/>
      </w:rPr>
    </w:lvl>
    <w:lvl w:ilvl="2" w:tplc="8182CCF6">
      <w:numFmt w:val="bullet"/>
      <w:lvlText w:val="•"/>
      <w:lvlJc w:val="left"/>
      <w:pPr>
        <w:ind w:left="3660" w:hanging="164"/>
      </w:pPr>
      <w:rPr>
        <w:rFonts w:hint="default"/>
        <w:lang w:val="es-ES" w:eastAsia="en-US" w:bidi="ar-SA"/>
      </w:rPr>
    </w:lvl>
    <w:lvl w:ilvl="3" w:tplc="AECE9488">
      <w:numFmt w:val="bullet"/>
      <w:lvlText w:val="•"/>
      <w:lvlJc w:val="left"/>
      <w:pPr>
        <w:ind w:left="4640" w:hanging="164"/>
      </w:pPr>
      <w:rPr>
        <w:rFonts w:hint="default"/>
        <w:lang w:val="es-ES" w:eastAsia="en-US" w:bidi="ar-SA"/>
      </w:rPr>
    </w:lvl>
    <w:lvl w:ilvl="4" w:tplc="CB7AA474">
      <w:numFmt w:val="bullet"/>
      <w:lvlText w:val="•"/>
      <w:lvlJc w:val="left"/>
      <w:pPr>
        <w:ind w:left="5620" w:hanging="164"/>
      </w:pPr>
      <w:rPr>
        <w:rFonts w:hint="default"/>
        <w:lang w:val="es-ES" w:eastAsia="en-US" w:bidi="ar-SA"/>
      </w:rPr>
    </w:lvl>
    <w:lvl w:ilvl="5" w:tplc="A5763C5C">
      <w:numFmt w:val="bullet"/>
      <w:lvlText w:val="•"/>
      <w:lvlJc w:val="left"/>
      <w:pPr>
        <w:ind w:left="6600" w:hanging="164"/>
      </w:pPr>
      <w:rPr>
        <w:rFonts w:hint="default"/>
        <w:lang w:val="es-ES" w:eastAsia="en-US" w:bidi="ar-SA"/>
      </w:rPr>
    </w:lvl>
    <w:lvl w:ilvl="6" w:tplc="064C160A">
      <w:numFmt w:val="bullet"/>
      <w:lvlText w:val="•"/>
      <w:lvlJc w:val="left"/>
      <w:pPr>
        <w:ind w:left="7580" w:hanging="164"/>
      </w:pPr>
      <w:rPr>
        <w:rFonts w:hint="default"/>
        <w:lang w:val="es-ES" w:eastAsia="en-US" w:bidi="ar-SA"/>
      </w:rPr>
    </w:lvl>
    <w:lvl w:ilvl="7" w:tplc="FBB03B30">
      <w:numFmt w:val="bullet"/>
      <w:lvlText w:val="•"/>
      <w:lvlJc w:val="left"/>
      <w:pPr>
        <w:ind w:left="8560" w:hanging="164"/>
      </w:pPr>
      <w:rPr>
        <w:rFonts w:hint="default"/>
        <w:lang w:val="es-ES" w:eastAsia="en-US" w:bidi="ar-SA"/>
      </w:rPr>
    </w:lvl>
    <w:lvl w:ilvl="8" w:tplc="2D12814E">
      <w:numFmt w:val="bullet"/>
      <w:lvlText w:val="•"/>
      <w:lvlJc w:val="left"/>
      <w:pPr>
        <w:ind w:left="9540" w:hanging="164"/>
      </w:pPr>
      <w:rPr>
        <w:rFonts w:hint="default"/>
        <w:lang w:val="es-ES" w:eastAsia="en-US" w:bidi="ar-SA"/>
      </w:rPr>
    </w:lvl>
  </w:abstractNum>
  <w:abstractNum w:abstractNumId="14" w15:restartNumberingAfterBreak="0">
    <w:nsid w:val="530A7DAC"/>
    <w:multiLevelType w:val="hybridMultilevel"/>
    <w:tmpl w:val="0BD2E394"/>
    <w:lvl w:ilvl="0" w:tplc="3BF0BCF0">
      <w:numFmt w:val="bullet"/>
      <w:lvlText w:val=""/>
      <w:lvlJc w:val="left"/>
      <w:pPr>
        <w:ind w:left="429" w:hanging="166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ED4AB7FC">
      <w:numFmt w:val="bullet"/>
      <w:lvlText w:val="•"/>
      <w:lvlJc w:val="left"/>
      <w:pPr>
        <w:ind w:left="1430" w:hanging="166"/>
      </w:pPr>
      <w:rPr>
        <w:rFonts w:hint="default"/>
        <w:lang w:val="es-ES" w:eastAsia="en-US" w:bidi="ar-SA"/>
      </w:rPr>
    </w:lvl>
    <w:lvl w:ilvl="2" w:tplc="B32634BE">
      <w:numFmt w:val="bullet"/>
      <w:lvlText w:val="•"/>
      <w:lvlJc w:val="left"/>
      <w:pPr>
        <w:ind w:left="2440" w:hanging="166"/>
      </w:pPr>
      <w:rPr>
        <w:rFonts w:hint="default"/>
        <w:lang w:val="es-ES" w:eastAsia="en-US" w:bidi="ar-SA"/>
      </w:rPr>
    </w:lvl>
    <w:lvl w:ilvl="3" w:tplc="AC62C166">
      <w:numFmt w:val="bullet"/>
      <w:lvlText w:val="•"/>
      <w:lvlJc w:val="left"/>
      <w:pPr>
        <w:ind w:left="3450" w:hanging="166"/>
      </w:pPr>
      <w:rPr>
        <w:rFonts w:hint="default"/>
        <w:lang w:val="es-ES" w:eastAsia="en-US" w:bidi="ar-SA"/>
      </w:rPr>
    </w:lvl>
    <w:lvl w:ilvl="4" w:tplc="0136BDBC">
      <w:numFmt w:val="bullet"/>
      <w:lvlText w:val="•"/>
      <w:lvlJc w:val="left"/>
      <w:pPr>
        <w:ind w:left="4460" w:hanging="166"/>
      </w:pPr>
      <w:rPr>
        <w:rFonts w:hint="default"/>
        <w:lang w:val="es-ES" w:eastAsia="en-US" w:bidi="ar-SA"/>
      </w:rPr>
    </w:lvl>
    <w:lvl w:ilvl="5" w:tplc="665A037A">
      <w:numFmt w:val="bullet"/>
      <w:lvlText w:val="•"/>
      <w:lvlJc w:val="left"/>
      <w:pPr>
        <w:ind w:left="5470" w:hanging="166"/>
      </w:pPr>
      <w:rPr>
        <w:rFonts w:hint="default"/>
        <w:lang w:val="es-ES" w:eastAsia="en-US" w:bidi="ar-SA"/>
      </w:rPr>
    </w:lvl>
    <w:lvl w:ilvl="6" w:tplc="C4FED454">
      <w:numFmt w:val="bullet"/>
      <w:lvlText w:val="•"/>
      <w:lvlJc w:val="left"/>
      <w:pPr>
        <w:ind w:left="6480" w:hanging="166"/>
      </w:pPr>
      <w:rPr>
        <w:rFonts w:hint="default"/>
        <w:lang w:val="es-ES" w:eastAsia="en-US" w:bidi="ar-SA"/>
      </w:rPr>
    </w:lvl>
    <w:lvl w:ilvl="7" w:tplc="4D9238EE">
      <w:numFmt w:val="bullet"/>
      <w:lvlText w:val="•"/>
      <w:lvlJc w:val="left"/>
      <w:pPr>
        <w:ind w:left="7490" w:hanging="166"/>
      </w:pPr>
      <w:rPr>
        <w:rFonts w:hint="default"/>
        <w:lang w:val="es-ES" w:eastAsia="en-US" w:bidi="ar-SA"/>
      </w:rPr>
    </w:lvl>
    <w:lvl w:ilvl="8" w:tplc="8EF49FB4">
      <w:numFmt w:val="bullet"/>
      <w:lvlText w:val="•"/>
      <w:lvlJc w:val="left"/>
      <w:pPr>
        <w:ind w:left="8500" w:hanging="166"/>
      </w:pPr>
      <w:rPr>
        <w:rFonts w:hint="default"/>
        <w:lang w:val="es-ES" w:eastAsia="en-US" w:bidi="ar-SA"/>
      </w:rPr>
    </w:lvl>
  </w:abstractNum>
  <w:abstractNum w:abstractNumId="15" w15:restartNumberingAfterBreak="0">
    <w:nsid w:val="59DB608F"/>
    <w:multiLevelType w:val="hybridMultilevel"/>
    <w:tmpl w:val="10E6B81C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A426D2B"/>
    <w:multiLevelType w:val="hybridMultilevel"/>
    <w:tmpl w:val="FEA47AC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0F4A6F"/>
    <w:multiLevelType w:val="hybridMultilevel"/>
    <w:tmpl w:val="9E10594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8B634B"/>
    <w:multiLevelType w:val="hybridMultilevel"/>
    <w:tmpl w:val="09A8DC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A1592B"/>
    <w:multiLevelType w:val="hybridMultilevel"/>
    <w:tmpl w:val="FEA47AC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83D5A"/>
    <w:multiLevelType w:val="hybridMultilevel"/>
    <w:tmpl w:val="DD021CF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676A54"/>
    <w:multiLevelType w:val="hybridMultilevel"/>
    <w:tmpl w:val="CBD404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8632067">
    <w:abstractNumId w:val="6"/>
  </w:num>
  <w:num w:numId="2" w16cid:durableId="1993559886">
    <w:abstractNumId w:val="4"/>
  </w:num>
  <w:num w:numId="3" w16cid:durableId="571433517">
    <w:abstractNumId w:val="5"/>
  </w:num>
  <w:num w:numId="4" w16cid:durableId="604963102">
    <w:abstractNumId w:val="13"/>
  </w:num>
  <w:num w:numId="5" w16cid:durableId="42221188">
    <w:abstractNumId w:val="1"/>
  </w:num>
  <w:num w:numId="6" w16cid:durableId="536353580">
    <w:abstractNumId w:val="7"/>
  </w:num>
  <w:num w:numId="7" w16cid:durableId="194730122">
    <w:abstractNumId w:val="16"/>
  </w:num>
  <w:num w:numId="8" w16cid:durableId="2130463646">
    <w:abstractNumId w:val="9"/>
  </w:num>
  <w:num w:numId="9" w16cid:durableId="1096943087">
    <w:abstractNumId w:val="15"/>
  </w:num>
  <w:num w:numId="10" w16cid:durableId="1191144069">
    <w:abstractNumId w:val="10"/>
  </w:num>
  <w:num w:numId="11" w16cid:durableId="1240866634">
    <w:abstractNumId w:val="19"/>
  </w:num>
  <w:num w:numId="12" w16cid:durableId="129641829">
    <w:abstractNumId w:val="0"/>
  </w:num>
  <w:num w:numId="13" w16cid:durableId="741873089">
    <w:abstractNumId w:val="3"/>
  </w:num>
  <w:num w:numId="14" w16cid:durableId="1416827791">
    <w:abstractNumId w:val="2"/>
  </w:num>
  <w:num w:numId="15" w16cid:durableId="22176159">
    <w:abstractNumId w:val="14"/>
  </w:num>
  <w:num w:numId="16" w16cid:durableId="866649119">
    <w:abstractNumId w:val="12"/>
  </w:num>
  <w:num w:numId="17" w16cid:durableId="618073069">
    <w:abstractNumId w:val="8"/>
  </w:num>
  <w:num w:numId="18" w16cid:durableId="1332832669">
    <w:abstractNumId w:val="20"/>
  </w:num>
  <w:num w:numId="19" w16cid:durableId="873418620">
    <w:abstractNumId w:val="21"/>
  </w:num>
  <w:num w:numId="20" w16cid:durableId="1770659382">
    <w:abstractNumId w:val="11"/>
  </w:num>
  <w:num w:numId="21" w16cid:durableId="1792896837">
    <w:abstractNumId w:val="18"/>
  </w:num>
  <w:num w:numId="22" w16cid:durableId="176908250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376"/>
    <w:rsid w:val="00030CA1"/>
    <w:rsid w:val="0004128C"/>
    <w:rsid w:val="00136BBC"/>
    <w:rsid w:val="00143381"/>
    <w:rsid w:val="001450E6"/>
    <w:rsid w:val="001529C8"/>
    <w:rsid w:val="001B6E9C"/>
    <w:rsid w:val="001F0F89"/>
    <w:rsid w:val="002639F3"/>
    <w:rsid w:val="002F6AA6"/>
    <w:rsid w:val="0030506B"/>
    <w:rsid w:val="003235C9"/>
    <w:rsid w:val="00422692"/>
    <w:rsid w:val="004318BB"/>
    <w:rsid w:val="004C760A"/>
    <w:rsid w:val="004D3432"/>
    <w:rsid w:val="005816B0"/>
    <w:rsid w:val="005935CA"/>
    <w:rsid w:val="005E434C"/>
    <w:rsid w:val="00602D3A"/>
    <w:rsid w:val="006962A0"/>
    <w:rsid w:val="00765156"/>
    <w:rsid w:val="00774DF3"/>
    <w:rsid w:val="00776B50"/>
    <w:rsid w:val="00783984"/>
    <w:rsid w:val="007F45D7"/>
    <w:rsid w:val="00836376"/>
    <w:rsid w:val="00866E49"/>
    <w:rsid w:val="008A55BA"/>
    <w:rsid w:val="008D22E3"/>
    <w:rsid w:val="009C0A04"/>
    <w:rsid w:val="00A129D8"/>
    <w:rsid w:val="00A6718D"/>
    <w:rsid w:val="00AC646A"/>
    <w:rsid w:val="00B11E43"/>
    <w:rsid w:val="00B62A5A"/>
    <w:rsid w:val="00C03E4C"/>
    <w:rsid w:val="00C83E6B"/>
    <w:rsid w:val="00CA3BF3"/>
    <w:rsid w:val="00CD58B4"/>
    <w:rsid w:val="00D07BA5"/>
    <w:rsid w:val="00D428D0"/>
    <w:rsid w:val="00DA0699"/>
    <w:rsid w:val="00E1444A"/>
    <w:rsid w:val="00E30857"/>
    <w:rsid w:val="00E837F6"/>
    <w:rsid w:val="00F170B9"/>
    <w:rsid w:val="00F45087"/>
    <w:rsid w:val="00F53D64"/>
    <w:rsid w:val="00F843A2"/>
    <w:rsid w:val="00FA31DC"/>
    <w:rsid w:val="00FB4EC2"/>
    <w:rsid w:val="00FB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EBB99"/>
  <w15:chartTrackingRefBased/>
  <w15:docId w15:val="{B4638BE1-98F3-4549-81C5-0B459D15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0F89"/>
  </w:style>
  <w:style w:type="paragraph" w:styleId="Ttulo1">
    <w:name w:val="heading 1"/>
    <w:basedOn w:val="Normal"/>
    <w:next w:val="Normal"/>
    <w:link w:val="Ttulo1Car"/>
    <w:uiPriority w:val="9"/>
    <w:qFormat/>
    <w:rsid w:val="005816B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ar"/>
    <w:uiPriority w:val="9"/>
    <w:unhideWhenUsed/>
    <w:qFormat/>
    <w:rsid w:val="005816B0"/>
    <w:pPr>
      <w:widowControl w:val="0"/>
      <w:autoSpaceDE w:val="0"/>
      <w:autoSpaceDN w:val="0"/>
      <w:ind w:left="122"/>
      <w:outlineLvl w:val="1"/>
    </w:pPr>
    <w:rPr>
      <w:rFonts w:ascii="Arial" w:eastAsia="Arial" w:hAnsi="Arial" w:cs="Arial"/>
      <w:b/>
      <w:bCs/>
      <w:sz w:val="22"/>
      <w:szCs w:val="22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637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36376"/>
  </w:style>
  <w:style w:type="paragraph" w:styleId="Piedepgina">
    <w:name w:val="footer"/>
    <w:basedOn w:val="Normal"/>
    <w:link w:val="PiedepginaCar"/>
    <w:uiPriority w:val="99"/>
    <w:unhideWhenUsed/>
    <w:rsid w:val="0083637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36376"/>
  </w:style>
  <w:style w:type="paragraph" w:styleId="NormalWeb">
    <w:name w:val="Normal (Web)"/>
    <w:basedOn w:val="Normal"/>
    <w:uiPriority w:val="99"/>
    <w:unhideWhenUsed/>
    <w:rsid w:val="00E837F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CO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E837F6"/>
    <w:rPr>
      <w:rFonts w:ascii="Calibri" w:hAnsi="Calibri"/>
      <w:b/>
      <w:i/>
      <w:color w:val="000000"/>
      <w:sz w:val="22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E837F6"/>
    <w:rPr>
      <w:rFonts w:ascii="Calibri" w:hAnsi="Calibri"/>
      <w:b/>
      <w:i/>
      <w:color w:val="000000"/>
      <w:sz w:val="22"/>
      <w:szCs w:val="21"/>
    </w:rPr>
  </w:style>
  <w:style w:type="paragraph" w:styleId="Sinespaciado">
    <w:name w:val="No Spacing"/>
    <w:uiPriority w:val="1"/>
    <w:qFormat/>
    <w:rsid w:val="00E837F6"/>
    <w:rPr>
      <w:sz w:val="22"/>
      <w:szCs w:val="22"/>
    </w:rPr>
  </w:style>
  <w:style w:type="paragraph" w:customStyle="1" w:styleId="ecxmsonormal">
    <w:name w:val="ecxmsonormal"/>
    <w:basedOn w:val="Normal"/>
    <w:uiPriority w:val="99"/>
    <w:rsid w:val="00E837F6"/>
    <w:pPr>
      <w:spacing w:after="324"/>
    </w:pPr>
    <w:rPr>
      <w:rFonts w:ascii="Times New Roman" w:eastAsia="Calibri" w:hAnsi="Times New Roman" w:cs="Times New Roman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5816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5816B0"/>
    <w:rPr>
      <w:rFonts w:ascii="Arial" w:eastAsia="Arial" w:hAnsi="Arial" w:cs="Arial"/>
      <w:b/>
      <w:bCs/>
      <w:sz w:val="22"/>
      <w:szCs w:val="22"/>
      <w:lang w:val="es-ES"/>
    </w:rPr>
  </w:style>
  <w:style w:type="numbering" w:customStyle="1" w:styleId="Sinlista1">
    <w:name w:val="Sin lista1"/>
    <w:next w:val="Sinlista"/>
    <w:uiPriority w:val="99"/>
    <w:semiHidden/>
    <w:unhideWhenUsed/>
    <w:rsid w:val="005816B0"/>
  </w:style>
  <w:style w:type="paragraph" w:styleId="Textoindependiente">
    <w:name w:val="Body Text"/>
    <w:basedOn w:val="Normal"/>
    <w:link w:val="TextoindependienteCar"/>
    <w:uiPriority w:val="1"/>
    <w:qFormat/>
    <w:rsid w:val="005816B0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816B0"/>
    <w:rPr>
      <w:rFonts w:ascii="Times New Roman" w:eastAsia="Times New Roman" w:hAnsi="Times New Roman" w:cs="Times New Roman"/>
      <w:sz w:val="22"/>
      <w:szCs w:val="22"/>
      <w:lang w:val="es-ES"/>
    </w:rPr>
  </w:style>
  <w:style w:type="paragraph" w:styleId="Prrafodelista">
    <w:name w:val="List Paragraph"/>
    <w:basedOn w:val="Normal"/>
    <w:uiPriority w:val="1"/>
    <w:qFormat/>
    <w:rsid w:val="005816B0"/>
    <w:pPr>
      <w:spacing w:after="160" w:line="259" w:lineRule="auto"/>
      <w:ind w:left="720"/>
      <w:contextualSpacing/>
    </w:pPr>
    <w:rPr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5816B0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816B0"/>
    <w:pPr>
      <w:widowControl w:val="0"/>
      <w:autoSpaceDE w:val="0"/>
      <w:autoSpaceDN w:val="0"/>
      <w:spacing w:before="37"/>
      <w:jc w:val="center"/>
    </w:pPr>
    <w:rPr>
      <w:rFonts w:ascii="Microsoft Sans Serif" w:eastAsia="Microsoft Sans Serif" w:hAnsi="Microsoft Sans Serif" w:cs="Microsoft Sans Serif"/>
      <w:sz w:val="22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2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0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1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72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6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B3FB3814BFAF4EAD38BD2D44B16EA4" ma:contentTypeVersion="17" ma:contentTypeDescription="Crear nuevo documento." ma:contentTypeScope="" ma:versionID="4b694cb5ca2596731e80d834bfccdbf0">
  <xsd:schema xmlns:xsd="http://www.w3.org/2001/XMLSchema" xmlns:xs="http://www.w3.org/2001/XMLSchema" xmlns:p="http://schemas.microsoft.com/office/2006/metadata/properties" xmlns:ns1="http://schemas.microsoft.com/sharepoint/v3" xmlns:ns2="899e4924-8744-4fd1-a9eb-00d379c55b9c" xmlns:ns3="09a8446c-8ddb-4bf0-9a57-c0e08f312915" targetNamespace="http://schemas.microsoft.com/office/2006/metadata/properties" ma:root="true" ma:fieldsID="d37a8f06d6fe344a49c330ecd8307fcc" ns1:_="" ns2:_="" ns3:_="">
    <xsd:import namespace="http://schemas.microsoft.com/sharepoint/v3"/>
    <xsd:import namespace="899e4924-8744-4fd1-a9eb-00d379c55b9c"/>
    <xsd:import namespace="09a8446c-8ddb-4bf0-9a57-c0e08f3129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Elementos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e4924-8744-4fd1-a9eb-00d379c55b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c4deff92-7be5-4517-9210-2eaa34ab19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Elementos" ma:index="21" ma:displayName="Elementos" ma:format="Dropdown" ma:indexed="true" ma:internalName="Elementos" ma:percentage="FALSE">
      <xsd:simpleType>
        <xsd:restriction base="dms:Number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8446c-8ddb-4bf0-9a57-c0e08f31291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0568f98-2b16-402d-aa5f-8af4437a5cac}" ma:internalName="TaxCatchAll" ma:showField="CatchAllData" ma:web="09a8446c-8ddb-4bf0-9a57-c0e08f3129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9e4924-8744-4fd1-a9eb-00d379c55b9c">
      <Terms xmlns="http://schemas.microsoft.com/office/infopath/2007/PartnerControls"/>
    </lcf76f155ced4ddcb4097134ff3c332f>
    <TaxCatchAll xmlns="09a8446c-8ddb-4bf0-9a57-c0e08f312915" xsi:nil="true"/>
    <_ip_UnifiedCompliancePolicyUIAction xmlns="http://schemas.microsoft.com/sharepoint/v3" xsi:nil="true"/>
    <_ip_UnifiedCompliancePolicyProperties xmlns="http://schemas.microsoft.com/sharepoint/v3" xsi:nil="true"/>
    <Elementos xmlns="899e4924-8744-4fd1-a9eb-00d379c55b9c"/>
  </documentManagement>
</p:properties>
</file>

<file path=customXml/itemProps1.xml><?xml version="1.0" encoding="utf-8"?>
<ds:datastoreItem xmlns:ds="http://schemas.openxmlformats.org/officeDocument/2006/customXml" ds:itemID="{1CA9BAD4-F190-4FCB-85C6-4C97532022E6}"/>
</file>

<file path=customXml/itemProps2.xml><?xml version="1.0" encoding="utf-8"?>
<ds:datastoreItem xmlns:ds="http://schemas.openxmlformats.org/officeDocument/2006/customXml" ds:itemID="{F5FE787D-CF5A-40D2-8759-3BBE71DD9F5C}"/>
</file>

<file path=customXml/itemProps3.xml><?xml version="1.0" encoding="utf-8"?>
<ds:datastoreItem xmlns:ds="http://schemas.openxmlformats.org/officeDocument/2006/customXml" ds:itemID="{98640563-12B9-4D64-AF8C-A156026DC0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1086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Ana Saltarin Jimenez</cp:lastModifiedBy>
  <cp:revision>2</cp:revision>
  <cp:lastPrinted>2022-10-21T14:32:00Z</cp:lastPrinted>
  <dcterms:created xsi:type="dcterms:W3CDTF">2023-07-28T23:31:00Z</dcterms:created>
  <dcterms:modified xsi:type="dcterms:W3CDTF">2023-07-28T23:31:00Z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0x0101003DB3FB3814BFAF4EAD38BD2D44B16EA4</vt:lpwstr>
  </property>
</Properties>
</file>